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88" w:rsidRDefault="00626588">
      <w:pPr>
        <w:spacing w:after="240"/>
        <w:jc w:val="center"/>
        <w:rPr>
          <w:rFonts w:ascii="Arial" w:hAnsi="Arial" w:cs="Arial"/>
          <w:b/>
        </w:rPr>
      </w:pPr>
      <w:r>
        <w:rPr>
          <w:rFonts w:ascii="Arial" w:hAnsi="Arial" w:cs="Arial"/>
          <w:b/>
        </w:rPr>
        <w:t>ИНСТРУКЦИЯ</w:t>
      </w:r>
    </w:p>
    <w:p w:rsidR="00626588" w:rsidRDefault="00626588" w:rsidP="0010664A">
      <w:pPr>
        <w:spacing w:after="760"/>
        <w:jc w:val="center"/>
        <w:rPr>
          <w:rFonts w:ascii="Arial" w:hAnsi="Arial" w:cs="Arial"/>
        </w:rPr>
      </w:pPr>
      <w:r>
        <w:rPr>
          <w:rFonts w:ascii="Arial" w:hAnsi="Arial" w:cs="Arial"/>
          <w:b/>
        </w:rPr>
        <w:t>ПО ПОДГОТОВКЕ И ОФОРМЛЕНИЮ ПЕРЕВОДОВ НА РУССКИЙ ЯЗЫК МЕЖДУНАРОДНЫХ И РЕГИОНАЛЬНЫХ СТАНДАРТОВ В ЭЛЕКТРОННО-ЦИФРОВОЙ ФОРМЕ</w:t>
      </w:r>
    </w:p>
    <w:p w:rsidR="00626588" w:rsidRDefault="00626588">
      <w:pPr>
        <w:pStyle w:val="a9"/>
        <w:spacing w:after="240" w:line="240" w:lineRule="auto"/>
        <w:rPr>
          <w:rFonts w:ascii="Arial" w:hAnsi="Arial" w:cs="Arial"/>
          <w:bCs/>
          <w:szCs w:val="28"/>
        </w:rPr>
      </w:pPr>
      <w:r>
        <w:rPr>
          <w:rFonts w:ascii="Arial" w:hAnsi="Arial" w:cs="Arial"/>
          <w:bCs/>
          <w:szCs w:val="28"/>
        </w:rPr>
        <w:t>И</w:t>
      </w:r>
      <w:r w:rsidR="00643484">
        <w:rPr>
          <w:rFonts w:ascii="Arial" w:hAnsi="Arial" w:cs="Arial"/>
          <w:bCs/>
          <w:szCs w:val="28"/>
        </w:rPr>
        <w:t xml:space="preserve">нструкция предназначена </w:t>
      </w:r>
      <w:r w:rsidR="00F326EB">
        <w:rPr>
          <w:rFonts w:ascii="Arial" w:hAnsi="Arial" w:cs="Arial"/>
          <w:bCs/>
          <w:szCs w:val="28"/>
        </w:rPr>
        <w:t>для специалистов</w:t>
      </w:r>
      <w:r>
        <w:rPr>
          <w:rFonts w:ascii="Arial" w:hAnsi="Arial" w:cs="Arial"/>
          <w:bCs/>
          <w:szCs w:val="28"/>
        </w:rPr>
        <w:t xml:space="preserve"> Технических комитетов по стандартизации, представителей различных организаций, осуществляющих перевод  на русский язык документов по стандартизации.</w:t>
      </w:r>
    </w:p>
    <w:p w:rsidR="00626588" w:rsidRDefault="00626588">
      <w:pPr>
        <w:spacing w:after="240"/>
        <w:jc w:val="both"/>
        <w:rPr>
          <w:rFonts w:ascii="Arial" w:hAnsi="Arial" w:cs="Arial"/>
          <w:bCs/>
          <w:szCs w:val="28"/>
        </w:rPr>
      </w:pPr>
      <w:r>
        <w:rPr>
          <w:rFonts w:ascii="Arial" w:hAnsi="Arial" w:cs="Arial"/>
          <w:bCs/>
          <w:szCs w:val="28"/>
        </w:rPr>
        <w:t>В инструкции приведены общие правила оформления переводов международных и региональных стандартов, особый раздел посвящен оформлению переводов стандартов ИСО.</w:t>
      </w:r>
    </w:p>
    <w:p w:rsidR="00626588" w:rsidRDefault="00626588" w:rsidP="0010664A">
      <w:pPr>
        <w:numPr>
          <w:ilvl w:val="0"/>
          <w:numId w:val="9"/>
        </w:numPr>
        <w:tabs>
          <w:tab w:val="clear" w:pos="720"/>
        </w:tabs>
        <w:spacing w:after="240"/>
        <w:ind w:left="426" w:hanging="426"/>
        <w:jc w:val="both"/>
        <w:rPr>
          <w:rFonts w:ascii="Arial" w:hAnsi="Arial" w:cs="Arial"/>
          <w:bCs/>
          <w:szCs w:val="28"/>
        </w:rPr>
      </w:pPr>
      <w:r>
        <w:rPr>
          <w:rFonts w:ascii="Arial" w:hAnsi="Arial" w:cs="Arial"/>
          <w:b/>
          <w:szCs w:val="28"/>
        </w:rPr>
        <w:t>Общие тре</w:t>
      </w:r>
      <w:r w:rsidR="00767340">
        <w:rPr>
          <w:rFonts w:ascii="Arial" w:hAnsi="Arial" w:cs="Arial"/>
          <w:b/>
          <w:szCs w:val="28"/>
        </w:rPr>
        <w:t xml:space="preserve">бования к подготовке перевода на русский язык </w:t>
      </w:r>
      <w:r>
        <w:rPr>
          <w:rFonts w:ascii="Arial" w:hAnsi="Arial" w:cs="Arial"/>
          <w:b/>
          <w:szCs w:val="28"/>
        </w:rPr>
        <w:t>стандартов</w:t>
      </w:r>
    </w:p>
    <w:p w:rsidR="00626588" w:rsidRDefault="00626588">
      <w:pPr>
        <w:numPr>
          <w:ilvl w:val="1"/>
          <w:numId w:val="10"/>
        </w:numPr>
        <w:spacing w:after="240"/>
        <w:jc w:val="both"/>
        <w:rPr>
          <w:rFonts w:ascii="Arial" w:hAnsi="Arial" w:cs="Arial"/>
          <w:b/>
          <w:szCs w:val="28"/>
        </w:rPr>
      </w:pPr>
      <w:r>
        <w:rPr>
          <w:rFonts w:ascii="Arial" w:hAnsi="Arial" w:cs="Arial"/>
          <w:b/>
          <w:szCs w:val="28"/>
        </w:rPr>
        <w:t>Обеспечение аутентичности перевода оригиналу стандарта</w:t>
      </w:r>
    </w:p>
    <w:p w:rsidR="00626588" w:rsidRDefault="00626588">
      <w:pPr>
        <w:numPr>
          <w:ilvl w:val="0"/>
          <w:numId w:val="11"/>
        </w:numPr>
        <w:spacing w:after="240"/>
        <w:jc w:val="both"/>
        <w:rPr>
          <w:rFonts w:ascii="Arial" w:hAnsi="Arial" w:cs="Arial"/>
          <w:b/>
          <w:szCs w:val="28"/>
        </w:rPr>
      </w:pPr>
      <w:r>
        <w:rPr>
          <w:rFonts w:ascii="Arial" w:hAnsi="Arial" w:cs="Arial"/>
          <w:szCs w:val="28"/>
        </w:rPr>
        <w:t xml:space="preserve">по составу материала перевод стандарта на русский язык должен быть </w:t>
      </w:r>
      <w:r w:rsidRPr="00767340">
        <w:rPr>
          <w:rFonts w:ascii="Arial" w:hAnsi="Arial" w:cs="Arial"/>
          <w:b/>
          <w:szCs w:val="28"/>
          <w:u w:val="single"/>
        </w:rPr>
        <w:t>идентичен оригиналу</w:t>
      </w:r>
      <w:r>
        <w:rPr>
          <w:rFonts w:ascii="Arial" w:hAnsi="Arial" w:cs="Arial"/>
          <w:szCs w:val="28"/>
        </w:rPr>
        <w:t>, включать все разделы, подразделы, примечания, сноски, ссылки, приложения. Недопустимы любые сокращения, либо добавления в тексте перевода;</w:t>
      </w:r>
    </w:p>
    <w:p w:rsidR="00626588" w:rsidRDefault="00626588">
      <w:pPr>
        <w:numPr>
          <w:ilvl w:val="0"/>
          <w:numId w:val="11"/>
        </w:numPr>
        <w:spacing w:after="240"/>
        <w:jc w:val="both"/>
        <w:rPr>
          <w:rFonts w:ascii="Arial" w:hAnsi="Arial" w:cs="Arial"/>
          <w:b/>
          <w:szCs w:val="28"/>
        </w:rPr>
      </w:pPr>
      <w:r>
        <w:rPr>
          <w:rFonts w:ascii="Arial" w:hAnsi="Arial" w:cs="Arial"/>
          <w:szCs w:val="28"/>
        </w:rPr>
        <w:t>в переводе должен сохраняться порядок следования текста, формул, а также таблиц и рисунков</w:t>
      </w:r>
      <w:r>
        <w:rPr>
          <w:rFonts w:ascii="Arial" w:hAnsi="Arial" w:cs="Arial"/>
          <w:b/>
          <w:szCs w:val="28"/>
        </w:rPr>
        <w:t>, абзацы перевода без красной строки;</w:t>
      </w:r>
    </w:p>
    <w:p w:rsidR="00626588" w:rsidRDefault="00626588">
      <w:pPr>
        <w:numPr>
          <w:ilvl w:val="0"/>
          <w:numId w:val="11"/>
        </w:numPr>
        <w:spacing w:after="240"/>
        <w:jc w:val="both"/>
        <w:rPr>
          <w:rFonts w:ascii="Arial" w:hAnsi="Arial" w:cs="Arial"/>
          <w:szCs w:val="28"/>
        </w:rPr>
      </w:pPr>
      <w:r>
        <w:rPr>
          <w:rFonts w:ascii="Arial" w:hAnsi="Arial" w:cs="Arial"/>
          <w:szCs w:val="28"/>
        </w:rPr>
        <w:t xml:space="preserve">в переводе должна быть полностью сохранена нумерация всех разделов </w:t>
      </w:r>
      <w:r>
        <w:rPr>
          <w:rFonts w:ascii="Arial" w:hAnsi="Arial" w:cs="Arial"/>
          <w:iCs/>
          <w:szCs w:val="28"/>
        </w:rPr>
        <w:t>(1, 2, 3)</w:t>
      </w:r>
      <w:r>
        <w:rPr>
          <w:rFonts w:ascii="Arial" w:hAnsi="Arial" w:cs="Arial"/>
          <w:szCs w:val="28"/>
        </w:rPr>
        <w:t xml:space="preserve">, пунктов (в т.ч. при перечислении) </w:t>
      </w:r>
      <w:r>
        <w:rPr>
          <w:rFonts w:ascii="Arial" w:hAnsi="Arial" w:cs="Arial"/>
          <w:i/>
          <w:iCs/>
          <w:szCs w:val="28"/>
        </w:rPr>
        <w:t>(</w:t>
      </w:r>
      <w:r>
        <w:rPr>
          <w:rFonts w:ascii="Arial" w:hAnsi="Arial" w:cs="Arial"/>
          <w:i/>
          <w:iCs/>
          <w:szCs w:val="28"/>
          <w:lang w:val="en-US"/>
        </w:rPr>
        <w:t>a</w:t>
      </w:r>
      <w:r>
        <w:rPr>
          <w:rFonts w:ascii="Arial" w:hAnsi="Arial" w:cs="Arial"/>
          <w:i/>
          <w:iCs/>
          <w:szCs w:val="28"/>
        </w:rPr>
        <w:t xml:space="preserve">, </w:t>
      </w:r>
      <w:r>
        <w:rPr>
          <w:rFonts w:ascii="Arial" w:hAnsi="Arial" w:cs="Arial"/>
          <w:i/>
          <w:iCs/>
          <w:szCs w:val="28"/>
          <w:lang w:val="en-US"/>
        </w:rPr>
        <w:t>b</w:t>
      </w:r>
      <w:r>
        <w:rPr>
          <w:rFonts w:ascii="Arial" w:hAnsi="Arial" w:cs="Arial"/>
          <w:i/>
          <w:iCs/>
          <w:szCs w:val="28"/>
        </w:rPr>
        <w:t xml:space="preserve">, </w:t>
      </w:r>
      <w:r>
        <w:rPr>
          <w:rFonts w:ascii="Arial" w:hAnsi="Arial" w:cs="Arial"/>
          <w:i/>
          <w:iCs/>
          <w:szCs w:val="28"/>
          <w:lang w:val="en-US"/>
        </w:rPr>
        <w:t>c</w:t>
      </w:r>
      <w:r>
        <w:rPr>
          <w:rFonts w:ascii="Arial" w:hAnsi="Arial" w:cs="Arial"/>
          <w:i/>
          <w:iCs/>
          <w:szCs w:val="28"/>
        </w:rPr>
        <w:t>)–</w:t>
      </w:r>
      <w:r>
        <w:rPr>
          <w:rFonts w:ascii="Arial" w:hAnsi="Arial" w:cs="Arial"/>
          <w:szCs w:val="28"/>
        </w:rPr>
        <w:t xml:space="preserve"> сохраняются символы языка оригинала;</w:t>
      </w:r>
    </w:p>
    <w:p w:rsidR="00626588" w:rsidRDefault="00626588">
      <w:pPr>
        <w:numPr>
          <w:ilvl w:val="0"/>
          <w:numId w:val="11"/>
        </w:numPr>
        <w:spacing w:after="240"/>
        <w:jc w:val="both"/>
        <w:rPr>
          <w:rFonts w:ascii="Arial" w:hAnsi="Arial" w:cs="Arial"/>
          <w:szCs w:val="28"/>
        </w:rPr>
      </w:pPr>
      <w:r>
        <w:rPr>
          <w:rFonts w:ascii="Arial" w:hAnsi="Arial" w:cs="Arial"/>
          <w:szCs w:val="28"/>
        </w:rPr>
        <w:t>должно быть сохранено приведенное в оригинале любое выделение текста (курсив, полужирный шрифт, подчеркивание и т. д.)</w:t>
      </w:r>
    </w:p>
    <w:p w:rsidR="00626588" w:rsidRDefault="00626588">
      <w:pPr>
        <w:numPr>
          <w:ilvl w:val="0"/>
          <w:numId w:val="11"/>
        </w:numPr>
        <w:spacing w:after="240"/>
        <w:jc w:val="both"/>
        <w:rPr>
          <w:rFonts w:ascii="Arial" w:hAnsi="Arial" w:cs="Arial"/>
          <w:szCs w:val="28"/>
        </w:rPr>
      </w:pPr>
      <w:r>
        <w:rPr>
          <w:rFonts w:ascii="Arial" w:hAnsi="Arial" w:cs="Arial"/>
          <w:szCs w:val="28"/>
        </w:rPr>
        <w:t xml:space="preserve">должны быть сохранены - состав таблиц (перенос таблицы на следующую страницу – </w:t>
      </w:r>
      <w:r w:rsidR="008110AE">
        <w:rPr>
          <w:rFonts w:ascii="Arial" w:hAnsi="Arial" w:cs="Arial"/>
          <w:szCs w:val="28"/>
        </w:rPr>
        <w:t xml:space="preserve">в конце страницы – </w:t>
      </w:r>
      <w:r w:rsidR="00F72E62" w:rsidRPr="008110AE">
        <w:rPr>
          <w:rFonts w:ascii="Arial" w:hAnsi="Arial" w:cs="Arial"/>
          <w:i/>
          <w:szCs w:val="28"/>
        </w:rPr>
        <w:t>разрыв со следующей страницы</w:t>
      </w:r>
      <w:r w:rsidR="00F72E62">
        <w:rPr>
          <w:rFonts w:ascii="Arial" w:hAnsi="Arial" w:cs="Arial"/>
          <w:szCs w:val="28"/>
        </w:rPr>
        <w:t xml:space="preserve"> –</w:t>
      </w:r>
      <w:r>
        <w:rPr>
          <w:rFonts w:ascii="Arial" w:hAnsi="Arial" w:cs="Arial"/>
          <w:szCs w:val="28"/>
        </w:rPr>
        <w:t xml:space="preserve"> написание</w:t>
      </w:r>
      <w:r w:rsidR="008110AE">
        <w:rPr>
          <w:rFonts w:ascii="Arial" w:hAnsi="Arial" w:cs="Arial"/>
          <w:szCs w:val="28"/>
        </w:rPr>
        <w:t xml:space="preserve"> на следующей странице</w:t>
      </w:r>
      <w:r>
        <w:rPr>
          <w:rFonts w:ascii="Arial" w:hAnsi="Arial" w:cs="Arial"/>
          <w:szCs w:val="28"/>
        </w:rPr>
        <w:t xml:space="preserve"> </w:t>
      </w:r>
      <w:r w:rsidR="00E821AB">
        <w:rPr>
          <w:rFonts w:ascii="Arial" w:hAnsi="Arial" w:cs="Arial"/>
          <w:szCs w:val="28"/>
        </w:rPr>
        <w:t>–</w:t>
      </w:r>
      <w:r w:rsidR="00E821AB" w:rsidRPr="00E821AB">
        <w:rPr>
          <w:rFonts w:ascii="Arial" w:hAnsi="Arial" w:cs="Arial"/>
          <w:sz w:val="20"/>
        </w:rPr>
        <w:t>Таблица 1</w:t>
      </w:r>
      <w:r w:rsidR="00E821AB" w:rsidRPr="00E821AB">
        <w:rPr>
          <w:rFonts w:ascii="Arial" w:hAnsi="Arial" w:cs="Arial"/>
          <w:i/>
          <w:sz w:val="20"/>
        </w:rPr>
        <w:t>(продолжение)</w:t>
      </w:r>
      <w:r w:rsidR="008110AE" w:rsidRPr="008110AE">
        <w:rPr>
          <w:rFonts w:ascii="Arial" w:hAnsi="Arial" w:cs="Arial"/>
          <w:i/>
          <w:sz w:val="20"/>
        </w:rPr>
        <w:t xml:space="preserve">, </w:t>
      </w:r>
      <w:r w:rsidR="008110AE" w:rsidRPr="008110AE">
        <w:rPr>
          <w:rFonts w:ascii="Arial" w:hAnsi="Arial" w:cs="Arial"/>
          <w:szCs w:val="28"/>
        </w:rPr>
        <w:t xml:space="preserve">написание </w:t>
      </w:r>
      <w:r>
        <w:rPr>
          <w:rFonts w:ascii="Arial" w:hAnsi="Arial" w:cs="Arial"/>
          <w:szCs w:val="28"/>
        </w:rPr>
        <w:t>формул (кроме единиц измерения, которые переводятся на русский язык, единиц измерения, не имеющие сокращения в русском языке, например, дюйм, фунт, фут и др. пишутся полностью)</w:t>
      </w:r>
    </w:p>
    <w:p w:rsidR="00160510" w:rsidRDefault="00160510">
      <w:pPr>
        <w:spacing w:after="240"/>
        <w:jc w:val="both"/>
        <w:rPr>
          <w:rFonts w:ascii="Arial" w:hAnsi="Arial" w:cs="Arial"/>
          <w:szCs w:val="28"/>
        </w:rPr>
      </w:pPr>
      <w:r>
        <w:rPr>
          <w:rFonts w:ascii="Arial" w:hAnsi="Arial" w:cs="Arial"/>
          <w:szCs w:val="28"/>
        </w:rPr>
        <w:br w:type="page"/>
      </w:r>
    </w:p>
    <w:p w:rsidR="00626588" w:rsidRDefault="00626588" w:rsidP="0010664A">
      <w:pPr>
        <w:spacing w:after="240"/>
        <w:ind w:left="709" w:hanging="709"/>
        <w:jc w:val="both"/>
        <w:rPr>
          <w:rFonts w:ascii="Arial" w:hAnsi="Arial" w:cs="Arial"/>
          <w:b/>
          <w:szCs w:val="28"/>
        </w:rPr>
      </w:pPr>
      <w:r>
        <w:rPr>
          <w:rFonts w:ascii="Arial" w:hAnsi="Arial" w:cs="Arial"/>
          <w:b/>
          <w:szCs w:val="28"/>
        </w:rPr>
        <w:lastRenderedPageBreak/>
        <w:t>1.2</w:t>
      </w:r>
      <w:r>
        <w:rPr>
          <w:rFonts w:ascii="Arial" w:hAnsi="Arial" w:cs="Arial"/>
          <w:b/>
          <w:szCs w:val="28"/>
        </w:rPr>
        <w:tab/>
        <w:t>В переводе должны соблюдаться грамматика, синтаксис и сокращения, принятые в технической литературе на русском языке, в т. ч.:</w:t>
      </w:r>
    </w:p>
    <w:p w:rsidR="00626588" w:rsidRDefault="00626588">
      <w:pPr>
        <w:spacing w:after="240"/>
        <w:ind w:left="426" w:hanging="426"/>
        <w:jc w:val="both"/>
        <w:rPr>
          <w:rFonts w:ascii="Arial" w:hAnsi="Arial" w:cs="Arial"/>
          <w:i/>
          <w:iCs/>
          <w:spacing w:val="-18"/>
          <w:szCs w:val="28"/>
        </w:rPr>
      </w:pPr>
      <w:r>
        <w:rPr>
          <w:rFonts w:ascii="Arial" w:hAnsi="Arial" w:cs="Arial"/>
          <w:spacing w:val="-18"/>
          <w:szCs w:val="28"/>
        </w:rPr>
        <w:t>а)</w:t>
      </w:r>
      <w:r>
        <w:rPr>
          <w:rFonts w:ascii="Arial" w:hAnsi="Arial" w:cs="Arial"/>
          <w:spacing w:val="-18"/>
          <w:szCs w:val="28"/>
        </w:rPr>
        <w:tab/>
      </w:r>
      <w:r>
        <w:rPr>
          <w:rFonts w:ascii="Arial" w:hAnsi="Arial" w:cs="Arial"/>
          <w:szCs w:val="28"/>
        </w:rPr>
        <w:t xml:space="preserve">допустимы общепринятые следующие сокращения: </w:t>
      </w:r>
      <w:r>
        <w:rPr>
          <w:rFonts w:ascii="Arial" w:hAnsi="Arial" w:cs="Arial"/>
          <w:i/>
          <w:iCs/>
          <w:szCs w:val="28"/>
        </w:rPr>
        <w:t>см. (смотри), в т. ч., и т. д. и др.;</w:t>
      </w:r>
      <w:r>
        <w:rPr>
          <w:rFonts w:ascii="Arial" w:hAnsi="Arial" w:cs="Arial"/>
          <w:i/>
          <w:iCs/>
          <w:spacing w:val="-18"/>
          <w:szCs w:val="28"/>
        </w:rPr>
        <w:t xml:space="preserve"> </w:t>
      </w:r>
    </w:p>
    <w:p w:rsidR="00626588" w:rsidRPr="001638AC" w:rsidRDefault="00626588">
      <w:pPr>
        <w:pStyle w:val="23"/>
        <w:spacing w:after="240" w:line="240" w:lineRule="auto"/>
        <w:ind w:left="426" w:hanging="426"/>
        <w:rPr>
          <w:rFonts w:ascii="Arial" w:hAnsi="Arial" w:cs="Arial"/>
          <w:szCs w:val="28"/>
        </w:rPr>
      </w:pPr>
      <w:r>
        <w:rPr>
          <w:rFonts w:ascii="Arial" w:hAnsi="Arial" w:cs="Arial"/>
          <w:szCs w:val="28"/>
        </w:rPr>
        <w:t>б)</w:t>
      </w:r>
      <w:r>
        <w:rPr>
          <w:rFonts w:ascii="Arial" w:hAnsi="Arial" w:cs="Arial"/>
          <w:szCs w:val="28"/>
        </w:rPr>
        <w:tab/>
        <w:t xml:space="preserve">пишутся полностью слова «Рисунок» и «Таблица» как в названии, так и в тексте, если после них стоит номер. Обозначение и заголовок таблицы отделяются тире (как в оригинале, например, </w:t>
      </w:r>
      <w:r>
        <w:rPr>
          <w:rFonts w:ascii="Arial" w:hAnsi="Arial" w:cs="Arial"/>
          <w:b/>
          <w:szCs w:val="28"/>
        </w:rPr>
        <w:t>Таблица 3 – Химический состав</w:t>
      </w:r>
      <w:r>
        <w:rPr>
          <w:rFonts w:ascii="Arial" w:hAnsi="Arial" w:cs="Arial"/>
          <w:szCs w:val="28"/>
        </w:rPr>
        <w:t xml:space="preserve"> без точки и без кавычек), если таблица продолжается на нескольких страницах, то она переносится</w:t>
      </w:r>
      <w:r w:rsidR="008110AE">
        <w:rPr>
          <w:rFonts w:ascii="Arial" w:hAnsi="Arial" w:cs="Arial"/>
          <w:szCs w:val="28"/>
        </w:rPr>
        <w:t>,</w:t>
      </w:r>
      <w:r>
        <w:rPr>
          <w:rFonts w:ascii="Arial" w:hAnsi="Arial" w:cs="Arial"/>
          <w:szCs w:val="28"/>
        </w:rPr>
        <w:t xml:space="preserve"> </w:t>
      </w:r>
      <w:r w:rsidR="008110AE">
        <w:rPr>
          <w:rFonts w:ascii="Arial" w:hAnsi="Arial" w:cs="Arial"/>
          <w:szCs w:val="28"/>
        </w:rPr>
        <w:t xml:space="preserve">перенос таблицы на следующую страницу – в конце страницы – </w:t>
      </w:r>
      <w:r w:rsidR="008110AE" w:rsidRPr="008110AE">
        <w:rPr>
          <w:rFonts w:ascii="Arial" w:hAnsi="Arial" w:cs="Arial"/>
          <w:i/>
          <w:szCs w:val="28"/>
        </w:rPr>
        <w:t>разрыв со следующей страницы</w:t>
      </w:r>
      <w:r w:rsidR="008110AE">
        <w:rPr>
          <w:rFonts w:ascii="Arial" w:hAnsi="Arial" w:cs="Arial"/>
          <w:szCs w:val="28"/>
        </w:rPr>
        <w:t xml:space="preserve"> – написание на следующей странице – </w:t>
      </w:r>
      <w:r w:rsidR="008110AE" w:rsidRPr="001638AC">
        <w:rPr>
          <w:rFonts w:ascii="Arial" w:hAnsi="Arial" w:cs="Arial"/>
          <w:szCs w:val="28"/>
        </w:rPr>
        <w:t>Таблица 1</w:t>
      </w:r>
      <w:r w:rsidR="008110AE" w:rsidRPr="001638AC">
        <w:rPr>
          <w:rFonts w:ascii="Arial" w:hAnsi="Arial" w:cs="Arial"/>
          <w:i/>
          <w:szCs w:val="28"/>
        </w:rPr>
        <w:t>(продолжение)</w:t>
      </w:r>
      <w:r w:rsidRPr="001638AC">
        <w:rPr>
          <w:rFonts w:ascii="Arial" w:hAnsi="Arial" w:cs="Arial"/>
          <w:szCs w:val="28"/>
        </w:rPr>
        <w:t xml:space="preserve">; </w:t>
      </w:r>
    </w:p>
    <w:p w:rsidR="00626588" w:rsidRDefault="00626588">
      <w:pPr>
        <w:spacing w:after="240"/>
        <w:ind w:left="426" w:hanging="426"/>
        <w:jc w:val="both"/>
        <w:rPr>
          <w:rFonts w:ascii="Arial" w:hAnsi="Arial" w:cs="Arial"/>
          <w:szCs w:val="28"/>
        </w:rPr>
      </w:pPr>
      <w:r>
        <w:rPr>
          <w:rFonts w:ascii="Arial" w:hAnsi="Arial" w:cs="Arial"/>
          <w:szCs w:val="28"/>
        </w:rPr>
        <w:t>в)</w:t>
      </w:r>
      <w:r>
        <w:rPr>
          <w:rFonts w:ascii="Arial" w:hAnsi="Arial" w:cs="Arial"/>
          <w:szCs w:val="28"/>
        </w:rPr>
        <w:tab/>
        <w:t>обозначения ссылок на разделы, подразделы, пункты и текст самих ссылок должны даваться как в оригинале;</w:t>
      </w:r>
    </w:p>
    <w:p w:rsidR="00626588" w:rsidRDefault="00626588">
      <w:pPr>
        <w:pStyle w:val="a9"/>
        <w:spacing w:after="240" w:line="240" w:lineRule="auto"/>
        <w:ind w:left="426" w:hanging="426"/>
        <w:rPr>
          <w:rFonts w:ascii="Arial" w:hAnsi="Arial" w:cs="Arial"/>
          <w:szCs w:val="28"/>
        </w:rPr>
      </w:pPr>
      <w:r>
        <w:rPr>
          <w:rFonts w:ascii="Arial" w:hAnsi="Arial" w:cs="Arial"/>
          <w:szCs w:val="28"/>
        </w:rPr>
        <w:t>г)</w:t>
      </w:r>
      <w:r>
        <w:rPr>
          <w:rFonts w:ascii="Arial" w:hAnsi="Arial" w:cs="Arial"/>
          <w:szCs w:val="28"/>
        </w:rPr>
        <w:tab/>
        <w:t xml:space="preserve">единицы измерения, %, </w:t>
      </w:r>
      <w:r>
        <w:rPr>
          <w:rFonts w:ascii="Arial" w:hAnsi="Arial" w:cs="Arial"/>
          <w:szCs w:val="28"/>
        </w:rPr>
        <w:sym w:font="Symbol" w:char="F0B0"/>
      </w:r>
      <w:r>
        <w:rPr>
          <w:rFonts w:ascii="Arial" w:hAnsi="Arial" w:cs="Arial"/>
          <w:szCs w:val="28"/>
        </w:rPr>
        <w:t>С и др. должны писаться в соответствии с принятыми сокращениями</w:t>
      </w:r>
      <w:r>
        <w:rPr>
          <w:rFonts w:ascii="Arial" w:hAnsi="Arial" w:cs="Arial"/>
          <w:szCs w:val="28"/>
          <w:u w:val="single"/>
        </w:rPr>
        <w:t xml:space="preserve">, </w:t>
      </w:r>
      <w:r>
        <w:rPr>
          <w:rFonts w:ascii="Arial" w:hAnsi="Arial" w:cs="Arial"/>
          <w:i/>
          <w:iCs/>
          <w:szCs w:val="28"/>
          <w:u w:val="single"/>
        </w:rPr>
        <w:t>с пробелом после числового значения</w:t>
      </w:r>
      <w:r>
        <w:rPr>
          <w:rFonts w:ascii="Arial" w:hAnsi="Arial" w:cs="Arial"/>
          <w:szCs w:val="28"/>
        </w:rPr>
        <w:t xml:space="preserve">. При указании пределов значений единицы измерения, %, </w:t>
      </w:r>
      <w:r>
        <w:rPr>
          <w:rFonts w:ascii="Arial" w:hAnsi="Arial" w:cs="Arial"/>
          <w:szCs w:val="28"/>
        </w:rPr>
        <w:sym w:font="Symbol" w:char="F0B0"/>
      </w:r>
      <w:r>
        <w:rPr>
          <w:rFonts w:ascii="Arial" w:hAnsi="Arial" w:cs="Arial"/>
          <w:szCs w:val="28"/>
        </w:rPr>
        <w:t xml:space="preserve">С, м, г и др. пишутся оба раза, например, </w:t>
      </w:r>
      <w:r>
        <w:rPr>
          <w:rFonts w:ascii="Arial" w:hAnsi="Arial" w:cs="Arial"/>
          <w:b/>
          <w:bCs/>
          <w:szCs w:val="28"/>
        </w:rPr>
        <w:t>от 30 % до 40 %,</w:t>
      </w:r>
      <w:r>
        <w:rPr>
          <w:rFonts w:ascii="Arial" w:hAnsi="Arial" w:cs="Arial"/>
          <w:szCs w:val="28"/>
        </w:rPr>
        <w:t xml:space="preserve"> или </w:t>
      </w:r>
      <w:smartTag w:uri="urn:schemas-microsoft-com:office:smarttags" w:element="metricconverter">
        <w:smartTagPr>
          <w:attr w:name="ProductID" w:val="215 м"/>
        </w:smartTagPr>
        <w:r>
          <w:rPr>
            <w:rFonts w:ascii="Arial" w:hAnsi="Arial" w:cs="Arial"/>
            <w:b/>
            <w:bCs/>
            <w:szCs w:val="28"/>
          </w:rPr>
          <w:t>215 м</w:t>
        </w:r>
      </w:smartTag>
      <w:r>
        <w:rPr>
          <w:rFonts w:ascii="Arial" w:hAnsi="Arial" w:cs="Arial"/>
          <w:b/>
          <w:bCs/>
          <w:szCs w:val="28"/>
        </w:rPr>
        <w:t xml:space="preserve"> </w:t>
      </w:r>
      <w:r>
        <w:rPr>
          <w:rFonts w:ascii="Arial" w:hAnsi="Arial" w:cs="Arial"/>
          <w:b/>
          <w:bCs/>
          <w:szCs w:val="28"/>
        </w:rPr>
        <w:sym w:font="Symbol" w:char="F0B1"/>
      </w:r>
      <w:r>
        <w:rPr>
          <w:rFonts w:ascii="Arial" w:hAnsi="Arial" w:cs="Arial"/>
          <w:b/>
          <w:bCs/>
          <w:szCs w:val="28"/>
        </w:rPr>
        <w:t xml:space="preserve"> </w:t>
      </w:r>
      <w:smartTag w:uri="urn:schemas-microsoft-com:office:smarttags" w:element="metricconverter">
        <w:smartTagPr>
          <w:attr w:name="ProductID" w:val="15 м"/>
        </w:smartTagPr>
        <w:r>
          <w:rPr>
            <w:rFonts w:ascii="Arial" w:hAnsi="Arial" w:cs="Arial"/>
            <w:b/>
            <w:bCs/>
            <w:szCs w:val="28"/>
          </w:rPr>
          <w:t>15 м</w:t>
        </w:r>
      </w:smartTag>
      <w:r>
        <w:rPr>
          <w:rFonts w:ascii="Arial" w:hAnsi="Arial" w:cs="Arial"/>
          <w:b/>
          <w:bCs/>
          <w:szCs w:val="28"/>
        </w:rPr>
        <w:t>,</w:t>
      </w:r>
      <w:r>
        <w:rPr>
          <w:rFonts w:ascii="Arial" w:hAnsi="Arial" w:cs="Arial"/>
          <w:szCs w:val="28"/>
        </w:rPr>
        <w:t xml:space="preserve"> (пробелы в пределах должны быть неразделимыми, одновременным нажатием клавиш </w:t>
      </w:r>
      <w:r>
        <w:rPr>
          <w:rFonts w:ascii="Arial" w:hAnsi="Arial" w:cs="Arial"/>
          <w:szCs w:val="28"/>
          <w:lang w:val="en-US"/>
        </w:rPr>
        <w:t>Ctrl</w:t>
      </w:r>
      <w:r>
        <w:rPr>
          <w:rFonts w:ascii="Arial" w:hAnsi="Arial" w:cs="Arial"/>
          <w:szCs w:val="28"/>
        </w:rPr>
        <w:t xml:space="preserve"> + </w:t>
      </w:r>
      <w:r>
        <w:rPr>
          <w:rFonts w:ascii="Arial" w:hAnsi="Arial" w:cs="Arial"/>
          <w:szCs w:val="28"/>
          <w:lang w:val="en-US"/>
        </w:rPr>
        <w:t>Shift</w:t>
      </w:r>
      <w:r>
        <w:rPr>
          <w:rFonts w:ascii="Arial" w:hAnsi="Arial" w:cs="Arial"/>
          <w:szCs w:val="28"/>
        </w:rPr>
        <w:t xml:space="preserve"> + пробел или </w:t>
      </w:r>
      <w:r>
        <w:rPr>
          <w:rFonts w:ascii="Arial" w:hAnsi="Arial" w:cs="Arial"/>
          <w:szCs w:val="28"/>
          <w:lang w:val="en-US"/>
        </w:rPr>
        <w:t>Ctrl</w:t>
      </w:r>
      <w:r>
        <w:rPr>
          <w:rFonts w:ascii="Arial" w:hAnsi="Arial" w:cs="Arial"/>
          <w:szCs w:val="28"/>
        </w:rPr>
        <w:t xml:space="preserve"> + </w:t>
      </w:r>
      <w:r>
        <w:rPr>
          <w:rFonts w:ascii="Arial" w:hAnsi="Arial" w:cs="Arial"/>
          <w:szCs w:val="28"/>
          <w:lang w:val="en-US"/>
        </w:rPr>
        <w:t>Shift</w:t>
      </w:r>
      <w:r>
        <w:rPr>
          <w:rFonts w:ascii="Arial" w:hAnsi="Arial" w:cs="Arial"/>
          <w:szCs w:val="28"/>
        </w:rPr>
        <w:t xml:space="preserve"> + дефис);</w:t>
      </w:r>
    </w:p>
    <w:p w:rsidR="00626588" w:rsidRDefault="00626588">
      <w:pPr>
        <w:pStyle w:val="23"/>
        <w:widowControl/>
        <w:spacing w:after="240" w:line="240" w:lineRule="auto"/>
        <w:ind w:left="426" w:hanging="425"/>
        <w:rPr>
          <w:rFonts w:ascii="Arial" w:hAnsi="Arial" w:cs="Arial"/>
          <w:szCs w:val="28"/>
        </w:rPr>
      </w:pPr>
      <w:r>
        <w:rPr>
          <w:rFonts w:ascii="Arial" w:hAnsi="Arial" w:cs="Arial"/>
          <w:szCs w:val="28"/>
        </w:rPr>
        <w:t>д)</w:t>
      </w:r>
      <w:r>
        <w:rPr>
          <w:rFonts w:ascii="Arial" w:hAnsi="Arial" w:cs="Arial"/>
          <w:szCs w:val="28"/>
        </w:rPr>
        <w:tab/>
        <w:t>в середине предложения слова могут начинаться с прописной буквы только в соответствии с правилами русского языка, например, «международный стандарт» (хотя в оригинале пишется с прописной буквы “</w:t>
      </w:r>
      <w:r>
        <w:rPr>
          <w:rFonts w:ascii="Arial" w:hAnsi="Arial" w:cs="Arial"/>
          <w:szCs w:val="28"/>
          <w:lang w:val="en-US"/>
        </w:rPr>
        <w:t>International</w:t>
      </w:r>
      <w:r>
        <w:rPr>
          <w:rFonts w:ascii="Arial" w:hAnsi="Arial" w:cs="Arial"/>
          <w:szCs w:val="28"/>
        </w:rPr>
        <w:t xml:space="preserve"> </w:t>
      </w:r>
      <w:r>
        <w:rPr>
          <w:rFonts w:ascii="Arial" w:hAnsi="Arial" w:cs="Arial"/>
          <w:szCs w:val="28"/>
          <w:lang w:val="en-US"/>
        </w:rPr>
        <w:t>Standard</w:t>
      </w:r>
      <w:r>
        <w:rPr>
          <w:rFonts w:ascii="Arial" w:hAnsi="Arial" w:cs="Arial"/>
          <w:szCs w:val="28"/>
        </w:rPr>
        <w:t>”);</w:t>
      </w:r>
    </w:p>
    <w:p w:rsidR="00626588" w:rsidRDefault="00626588">
      <w:pPr>
        <w:spacing w:after="240"/>
        <w:ind w:left="426" w:hanging="425"/>
        <w:jc w:val="both"/>
        <w:rPr>
          <w:rFonts w:ascii="Arial" w:hAnsi="Arial" w:cs="Arial"/>
          <w:szCs w:val="28"/>
        </w:rPr>
      </w:pPr>
      <w:r>
        <w:rPr>
          <w:rFonts w:ascii="Arial" w:hAnsi="Arial" w:cs="Arial"/>
          <w:szCs w:val="28"/>
        </w:rPr>
        <w:t>е)</w:t>
      </w:r>
      <w:r>
        <w:rPr>
          <w:rFonts w:ascii="Arial" w:hAnsi="Arial" w:cs="Arial"/>
          <w:szCs w:val="28"/>
        </w:rPr>
        <w:tab/>
        <w:t>в конце заголовков стандартов, в конце названий нормативных и информативных ссылок, в библиографии не должны ставиться точки и др. знаки препинания, если их нет в оригинале стандарта;</w:t>
      </w:r>
    </w:p>
    <w:p w:rsidR="00626588" w:rsidRDefault="00626588">
      <w:pPr>
        <w:spacing w:after="240"/>
        <w:ind w:left="426" w:hanging="425"/>
        <w:jc w:val="both"/>
        <w:rPr>
          <w:rFonts w:ascii="Arial" w:hAnsi="Arial" w:cs="Arial"/>
          <w:szCs w:val="28"/>
        </w:rPr>
      </w:pPr>
      <w:r>
        <w:rPr>
          <w:rFonts w:ascii="Arial" w:hAnsi="Arial" w:cs="Arial"/>
          <w:szCs w:val="28"/>
        </w:rPr>
        <w:t>ж)</w:t>
      </w:r>
      <w:r>
        <w:rPr>
          <w:rFonts w:ascii="Arial" w:hAnsi="Arial" w:cs="Arial"/>
          <w:szCs w:val="28"/>
        </w:rPr>
        <w:tab/>
        <w:t xml:space="preserve">в тексте перевода стандарта следует ставить кавычки – </w:t>
      </w:r>
      <w:r>
        <w:rPr>
          <w:rFonts w:ascii="Arial" w:hAnsi="Arial" w:cs="Arial"/>
          <w:b/>
          <w:bCs/>
          <w:szCs w:val="28"/>
        </w:rPr>
        <w:t>“</w:t>
      </w:r>
      <w:r>
        <w:rPr>
          <w:rFonts w:ascii="Arial" w:hAnsi="Arial" w:cs="Arial"/>
          <w:szCs w:val="28"/>
          <w:lang w:val="en-US"/>
        </w:rPr>
        <w:t>ccc</w:t>
      </w:r>
      <w:r>
        <w:rPr>
          <w:rFonts w:ascii="Arial" w:hAnsi="Arial" w:cs="Arial"/>
          <w:b/>
          <w:bCs/>
          <w:szCs w:val="28"/>
        </w:rPr>
        <w:t>”</w:t>
      </w:r>
      <w:r w:rsidR="009F3D1D">
        <w:rPr>
          <w:rFonts w:ascii="Arial" w:hAnsi="Arial" w:cs="Arial"/>
          <w:szCs w:val="28"/>
        </w:rPr>
        <w:t xml:space="preserve">или </w:t>
      </w:r>
      <w:r w:rsidR="009F3D1D">
        <w:rPr>
          <w:rFonts w:ascii="Arial" w:hAnsi="Arial" w:cs="Arial"/>
          <w:b/>
          <w:bCs/>
          <w:szCs w:val="28"/>
        </w:rPr>
        <w:t>«</w:t>
      </w:r>
      <w:r w:rsidR="009F3D1D">
        <w:rPr>
          <w:rFonts w:ascii="Arial" w:hAnsi="Arial" w:cs="Arial"/>
          <w:szCs w:val="28"/>
        </w:rPr>
        <w:t>ссс</w:t>
      </w:r>
      <w:r w:rsidR="009F3D1D">
        <w:rPr>
          <w:rFonts w:ascii="Arial" w:hAnsi="Arial" w:cs="Arial"/>
          <w:b/>
          <w:bCs/>
          <w:szCs w:val="28"/>
        </w:rPr>
        <w:t>»</w:t>
      </w:r>
      <w:r>
        <w:rPr>
          <w:rFonts w:ascii="Arial" w:hAnsi="Arial" w:cs="Arial"/>
          <w:szCs w:val="28"/>
        </w:rPr>
        <w:t>, как в оригинале.</w:t>
      </w:r>
    </w:p>
    <w:p w:rsidR="00626588" w:rsidRDefault="00626588" w:rsidP="008110AE">
      <w:pPr>
        <w:spacing w:after="240"/>
        <w:ind w:left="709" w:hanging="708"/>
        <w:jc w:val="both"/>
        <w:rPr>
          <w:rFonts w:ascii="Arial" w:hAnsi="Arial" w:cs="Arial"/>
          <w:b/>
          <w:szCs w:val="28"/>
        </w:rPr>
      </w:pPr>
      <w:r>
        <w:rPr>
          <w:rFonts w:ascii="Arial" w:hAnsi="Arial" w:cs="Arial"/>
          <w:b/>
          <w:szCs w:val="28"/>
        </w:rPr>
        <w:t>1.3</w:t>
      </w:r>
      <w:r>
        <w:rPr>
          <w:rFonts w:ascii="Arial" w:hAnsi="Arial" w:cs="Arial"/>
          <w:b/>
          <w:szCs w:val="28"/>
        </w:rPr>
        <w:tab/>
        <w:t>Стандартные части перевода (</w:t>
      </w:r>
      <w:r>
        <w:rPr>
          <w:rFonts w:ascii="Arial" w:hAnsi="Arial" w:cs="Arial"/>
          <w:szCs w:val="28"/>
        </w:rPr>
        <w:t>см. Приложение к Инструкции</w:t>
      </w:r>
      <w:r>
        <w:rPr>
          <w:rFonts w:ascii="Arial" w:hAnsi="Arial" w:cs="Arial"/>
          <w:b/>
          <w:szCs w:val="28"/>
        </w:rPr>
        <w:t>)</w:t>
      </w:r>
    </w:p>
    <w:p w:rsidR="00626588" w:rsidRDefault="00626588">
      <w:pPr>
        <w:spacing w:after="240"/>
        <w:jc w:val="both"/>
        <w:rPr>
          <w:rFonts w:ascii="Arial" w:hAnsi="Arial" w:cs="Arial"/>
          <w:szCs w:val="28"/>
        </w:rPr>
      </w:pPr>
      <w:r>
        <w:rPr>
          <w:rFonts w:ascii="Arial" w:hAnsi="Arial" w:cs="Arial"/>
          <w:szCs w:val="28"/>
        </w:rPr>
        <w:t xml:space="preserve">Стандартными (одинаковыми) частями во всех стандартах </w:t>
      </w:r>
      <w:r>
        <w:rPr>
          <w:rFonts w:ascii="Arial" w:hAnsi="Arial" w:cs="Arial"/>
          <w:szCs w:val="28"/>
          <w:lang w:val="en-US"/>
        </w:rPr>
        <w:t>ISO</w:t>
      </w:r>
      <w:r>
        <w:rPr>
          <w:rStyle w:val="ae"/>
          <w:rFonts w:ascii="Arial" w:hAnsi="Arial" w:cs="Arial"/>
          <w:szCs w:val="28"/>
        </w:rPr>
        <w:footnoteReference w:customMarkFollows="1" w:id="1"/>
        <w:t>*</w:t>
      </w:r>
      <w:r>
        <w:rPr>
          <w:rFonts w:ascii="Arial" w:hAnsi="Arial" w:cs="Arial"/>
          <w:szCs w:val="28"/>
        </w:rPr>
        <w:t xml:space="preserve"> (отдельно для </w:t>
      </w:r>
      <w:r>
        <w:rPr>
          <w:rFonts w:ascii="Arial" w:hAnsi="Arial" w:cs="Arial"/>
          <w:szCs w:val="28"/>
          <w:lang w:val="en-US"/>
        </w:rPr>
        <w:t>ISO</w:t>
      </w:r>
      <w:r>
        <w:rPr>
          <w:rFonts w:ascii="Arial" w:hAnsi="Arial" w:cs="Arial"/>
          <w:szCs w:val="28"/>
        </w:rPr>
        <w:t>/</w:t>
      </w:r>
      <w:r>
        <w:rPr>
          <w:rFonts w:ascii="Arial" w:hAnsi="Arial" w:cs="Arial"/>
          <w:szCs w:val="28"/>
          <w:lang w:val="en-US"/>
        </w:rPr>
        <w:t>IEC</w:t>
      </w:r>
      <w:r>
        <w:rPr>
          <w:rFonts w:ascii="Arial" w:hAnsi="Arial" w:cs="Arial"/>
          <w:szCs w:val="28"/>
        </w:rPr>
        <w:t xml:space="preserve">, </w:t>
      </w:r>
      <w:r>
        <w:rPr>
          <w:rFonts w:ascii="Arial" w:hAnsi="Arial" w:cs="Arial"/>
          <w:szCs w:val="28"/>
          <w:lang w:val="en-US"/>
        </w:rPr>
        <w:t>ISO</w:t>
      </w:r>
      <w:r>
        <w:rPr>
          <w:rFonts w:ascii="Arial" w:hAnsi="Arial" w:cs="Arial"/>
          <w:szCs w:val="28"/>
        </w:rPr>
        <w:t>/</w:t>
      </w:r>
      <w:r>
        <w:rPr>
          <w:rFonts w:ascii="Arial" w:hAnsi="Arial" w:cs="Arial"/>
          <w:szCs w:val="28"/>
          <w:lang w:val="en-US"/>
        </w:rPr>
        <w:t>TR</w:t>
      </w:r>
      <w:r>
        <w:rPr>
          <w:rFonts w:ascii="Arial" w:hAnsi="Arial" w:cs="Arial"/>
          <w:szCs w:val="28"/>
        </w:rPr>
        <w:t xml:space="preserve"> (Технический отчет) и </w:t>
      </w:r>
      <w:r>
        <w:rPr>
          <w:rFonts w:ascii="Arial" w:hAnsi="Arial" w:cs="Arial"/>
          <w:szCs w:val="28"/>
          <w:lang w:val="en-US"/>
        </w:rPr>
        <w:t>ISO</w:t>
      </w:r>
      <w:r>
        <w:rPr>
          <w:rFonts w:ascii="Arial" w:hAnsi="Arial" w:cs="Arial"/>
          <w:szCs w:val="28"/>
        </w:rPr>
        <w:t>/</w:t>
      </w:r>
      <w:r>
        <w:rPr>
          <w:rFonts w:ascii="Arial" w:hAnsi="Arial" w:cs="Arial"/>
          <w:szCs w:val="28"/>
          <w:lang w:val="en-US"/>
        </w:rPr>
        <w:t>TS</w:t>
      </w:r>
      <w:r>
        <w:rPr>
          <w:rFonts w:ascii="Arial" w:hAnsi="Arial" w:cs="Arial"/>
          <w:szCs w:val="28"/>
        </w:rPr>
        <w:t xml:space="preserve"> (Технические условия), являются:</w:t>
      </w:r>
    </w:p>
    <w:p w:rsidR="00626588" w:rsidRDefault="00626588">
      <w:pPr>
        <w:spacing w:after="240"/>
        <w:ind w:left="426" w:hanging="426"/>
        <w:jc w:val="both"/>
        <w:rPr>
          <w:rFonts w:ascii="Arial" w:hAnsi="Arial" w:cs="Arial"/>
          <w:szCs w:val="28"/>
        </w:rPr>
      </w:pPr>
      <w:r>
        <w:rPr>
          <w:rFonts w:ascii="Arial" w:hAnsi="Arial" w:cs="Arial"/>
          <w:szCs w:val="28"/>
        </w:rPr>
        <w:sym w:font="Symbol" w:char="F0BE"/>
      </w:r>
      <w:r>
        <w:rPr>
          <w:rFonts w:ascii="Arial" w:hAnsi="Arial" w:cs="Arial"/>
          <w:szCs w:val="28"/>
        </w:rPr>
        <w:tab/>
        <w:t xml:space="preserve">текст первых нескольких абзацев </w:t>
      </w:r>
      <w:r>
        <w:rPr>
          <w:rFonts w:ascii="Arial" w:hAnsi="Arial" w:cs="Arial"/>
          <w:b/>
          <w:szCs w:val="28"/>
        </w:rPr>
        <w:t>Предисловия</w:t>
      </w:r>
      <w:r>
        <w:rPr>
          <w:rFonts w:ascii="Arial" w:hAnsi="Arial" w:cs="Arial"/>
          <w:szCs w:val="28"/>
        </w:rPr>
        <w:t xml:space="preserve"> (см. Приложение к Инструкции) проверить следует номера и заголовки нормативных документов</w:t>
      </w:r>
      <w:r w:rsidR="008110AE">
        <w:rPr>
          <w:rFonts w:ascii="Arial" w:hAnsi="Arial" w:cs="Arial"/>
          <w:szCs w:val="28"/>
        </w:rPr>
        <w:t>, а также сам текст</w:t>
      </w:r>
      <w:r>
        <w:rPr>
          <w:rFonts w:ascii="Arial" w:hAnsi="Arial" w:cs="Arial"/>
          <w:szCs w:val="28"/>
        </w:rPr>
        <w:t>;</w:t>
      </w:r>
    </w:p>
    <w:p w:rsidR="00626588" w:rsidRDefault="00626588">
      <w:pPr>
        <w:spacing w:after="240"/>
        <w:ind w:left="426" w:hanging="426"/>
        <w:jc w:val="both"/>
        <w:rPr>
          <w:rFonts w:ascii="Arial" w:hAnsi="Arial" w:cs="Arial"/>
          <w:szCs w:val="28"/>
        </w:rPr>
      </w:pPr>
      <w:r>
        <w:rPr>
          <w:rFonts w:ascii="Arial" w:hAnsi="Arial" w:cs="Arial"/>
          <w:szCs w:val="28"/>
        </w:rPr>
        <w:sym w:font="Symbol" w:char="F0BE"/>
      </w:r>
      <w:r>
        <w:rPr>
          <w:rFonts w:ascii="Arial" w:hAnsi="Arial" w:cs="Arial"/>
          <w:szCs w:val="28"/>
        </w:rPr>
        <w:tab/>
        <w:t xml:space="preserve">текстовая часть раздела </w:t>
      </w:r>
      <w:r>
        <w:rPr>
          <w:rFonts w:ascii="Arial" w:hAnsi="Arial" w:cs="Arial"/>
          <w:b/>
          <w:szCs w:val="28"/>
        </w:rPr>
        <w:t>Нормативные ссылки</w:t>
      </w:r>
      <w:r>
        <w:rPr>
          <w:rFonts w:ascii="Arial" w:hAnsi="Arial" w:cs="Arial"/>
          <w:szCs w:val="28"/>
        </w:rPr>
        <w:t>;</w:t>
      </w:r>
    </w:p>
    <w:p w:rsidR="00626588" w:rsidRDefault="00626588">
      <w:pPr>
        <w:spacing w:after="240"/>
        <w:ind w:left="426" w:hanging="426"/>
        <w:jc w:val="both"/>
        <w:rPr>
          <w:rFonts w:ascii="Arial" w:hAnsi="Arial" w:cs="Arial"/>
          <w:szCs w:val="28"/>
        </w:rPr>
      </w:pPr>
      <w:r>
        <w:rPr>
          <w:rFonts w:ascii="Arial" w:hAnsi="Arial" w:cs="Arial"/>
          <w:szCs w:val="28"/>
        </w:rPr>
        <w:sym w:font="Symbol" w:char="F0BE"/>
      </w:r>
      <w:r>
        <w:rPr>
          <w:rFonts w:ascii="Arial" w:hAnsi="Arial" w:cs="Arial"/>
          <w:szCs w:val="28"/>
        </w:rPr>
        <w:tab/>
        <w:t xml:space="preserve">при переводе </w:t>
      </w:r>
      <w:r>
        <w:rPr>
          <w:rFonts w:ascii="Arial" w:hAnsi="Arial" w:cs="Arial"/>
          <w:b/>
          <w:szCs w:val="28"/>
        </w:rPr>
        <w:t>Предисловия</w:t>
      </w:r>
      <w:r>
        <w:rPr>
          <w:rFonts w:ascii="Arial" w:hAnsi="Arial" w:cs="Arial"/>
          <w:szCs w:val="28"/>
        </w:rPr>
        <w:t xml:space="preserve"> и </w:t>
      </w:r>
      <w:r>
        <w:rPr>
          <w:rFonts w:ascii="Arial" w:hAnsi="Arial" w:cs="Arial"/>
          <w:b/>
          <w:szCs w:val="28"/>
        </w:rPr>
        <w:t>Нормативных ссылок</w:t>
      </w:r>
      <w:r>
        <w:rPr>
          <w:rFonts w:ascii="Arial" w:hAnsi="Arial" w:cs="Arial"/>
          <w:szCs w:val="28"/>
        </w:rPr>
        <w:t xml:space="preserve"> следует обратить внимание на год издания стандарта, так как стандартный текст изменялся в разные годы.</w:t>
      </w:r>
    </w:p>
    <w:p w:rsidR="00626588" w:rsidRDefault="00626588" w:rsidP="00160510">
      <w:pPr>
        <w:tabs>
          <w:tab w:val="left" w:pos="426"/>
          <w:tab w:val="left" w:pos="2835"/>
        </w:tabs>
        <w:spacing w:after="240"/>
        <w:jc w:val="both"/>
        <w:rPr>
          <w:rFonts w:ascii="Arial" w:hAnsi="Arial" w:cs="Arial"/>
          <w:szCs w:val="28"/>
        </w:rPr>
      </w:pPr>
      <w:r>
        <w:rPr>
          <w:rFonts w:ascii="Arial" w:hAnsi="Arial" w:cs="Arial"/>
          <w:szCs w:val="28"/>
        </w:rPr>
        <w:sym w:font="Symbol" w:char="F0BE"/>
      </w:r>
      <w:r>
        <w:rPr>
          <w:rFonts w:ascii="Arial" w:hAnsi="Arial" w:cs="Arial"/>
          <w:szCs w:val="28"/>
        </w:rPr>
        <w:tab/>
        <w:t>следующие заголовки:</w:t>
      </w:r>
    </w:p>
    <w:p w:rsidR="00626588" w:rsidRDefault="00626588" w:rsidP="00404067">
      <w:pPr>
        <w:tabs>
          <w:tab w:val="left" w:pos="2835"/>
        </w:tabs>
        <w:spacing w:after="240"/>
        <w:ind w:left="426"/>
        <w:jc w:val="both"/>
        <w:rPr>
          <w:rFonts w:ascii="Arial" w:hAnsi="Arial" w:cs="Arial"/>
          <w:szCs w:val="28"/>
        </w:rPr>
      </w:pPr>
      <w:r>
        <w:rPr>
          <w:rFonts w:ascii="Arial" w:hAnsi="Arial" w:cs="Arial"/>
          <w:b/>
          <w:bCs/>
          <w:szCs w:val="28"/>
          <w:lang w:val="en-US"/>
        </w:rPr>
        <w:t>Contents</w:t>
      </w:r>
      <w:r w:rsidR="00160510">
        <w:rPr>
          <w:rFonts w:ascii="Arial" w:hAnsi="Arial" w:cs="Arial"/>
          <w:b/>
          <w:bCs/>
          <w:szCs w:val="28"/>
        </w:rPr>
        <w:tab/>
      </w:r>
      <w:r>
        <w:rPr>
          <w:rFonts w:ascii="Arial" w:hAnsi="Arial" w:cs="Arial"/>
          <w:b/>
          <w:bCs/>
          <w:szCs w:val="28"/>
        </w:rPr>
        <w:t>Содержание</w:t>
      </w:r>
    </w:p>
    <w:p w:rsidR="00626588" w:rsidRDefault="00626588" w:rsidP="00404067">
      <w:pPr>
        <w:tabs>
          <w:tab w:val="left" w:pos="2835"/>
        </w:tabs>
        <w:spacing w:after="240"/>
        <w:ind w:left="426"/>
        <w:jc w:val="both"/>
        <w:rPr>
          <w:rFonts w:ascii="Arial" w:hAnsi="Arial" w:cs="Arial"/>
          <w:b/>
          <w:bCs/>
          <w:szCs w:val="28"/>
        </w:rPr>
      </w:pPr>
      <w:r>
        <w:rPr>
          <w:rFonts w:ascii="Arial" w:hAnsi="Arial" w:cs="Arial"/>
          <w:b/>
          <w:bCs/>
          <w:szCs w:val="28"/>
          <w:lang w:val="en-US"/>
        </w:rPr>
        <w:t>Scope</w:t>
      </w:r>
      <w:r>
        <w:rPr>
          <w:rFonts w:ascii="Arial" w:hAnsi="Arial" w:cs="Arial"/>
          <w:szCs w:val="28"/>
        </w:rPr>
        <w:tab/>
      </w:r>
      <w:r>
        <w:rPr>
          <w:rFonts w:ascii="Arial" w:hAnsi="Arial" w:cs="Arial"/>
          <w:b/>
          <w:bCs/>
          <w:szCs w:val="28"/>
        </w:rPr>
        <w:t>Область применения</w:t>
      </w:r>
    </w:p>
    <w:p w:rsidR="00626588" w:rsidRDefault="00626588" w:rsidP="00404067">
      <w:pPr>
        <w:tabs>
          <w:tab w:val="left" w:pos="2835"/>
        </w:tabs>
        <w:spacing w:after="240"/>
        <w:ind w:left="426"/>
        <w:jc w:val="both"/>
        <w:rPr>
          <w:rFonts w:ascii="Arial" w:hAnsi="Arial" w:cs="Arial"/>
          <w:szCs w:val="28"/>
        </w:rPr>
      </w:pPr>
      <w:r>
        <w:rPr>
          <w:rFonts w:ascii="Arial" w:hAnsi="Arial" w:cs="Arial"/>
          <w:b/>
          <w:bCs/>
          <w:szCs w:val="28"/>
          <w:lang w:val="en-US"/>
        </w:rPr>
        <w:t>General</w:t>
      </w:r>
      <w:r>
        <w:rPr>
          <w:rFonts w:ascii="Arial" w:hAnsi="Arial" w:cs="Arial"/>
          <w:b/>
          <w:bCs/>
          <w:szCs w:val="28"/>
        </w:rPr>
        <w:tab/>
        <w:t>Общие положения</w:t>
      </w:r>
    </w:p>
    <w:p w:rsidR="00626588" w:rsidRDefault="00626588" w:rsidP="00404067">
      <w:pPr>
        <w:tabs>
          <w:tab w:val="left" w:pos="2835"/>
        </w:tabs>
        <w:spacing w:after="240"/>
        <w:ind w:left="426"/>
        <w:jc w:val="both"/>
        <w:rPr>
          <w:rFonts w:ascii="Arial" w:hAnsi="Arial" w:cs="Arial"/>
          <w:szCs w:val="28"/>
        </w:rPr>
      </w:pPr>
      <w:r w:rsidRPr="00FC2B21">
        <w:rPr>
          <w:rFonts w:ascii="Arial" w:hAnsi="Arial" w:cs="Arial"/>
          <w:b/>
          <w:szCs w:val="28"/>
        </w:rPr>
        <w:t>Edi</w:t>
      </w:r>
      <w:r w:rsidRPr="00FC2B21">
        <w:rPr>
          <w:rFonts w:ascii="Arial" w:hAnsi="Arial" w:cs="Arial"/>
          <w:b/>
          <w:szCs w:val="28"/>
          <w:lang w:val="en-US"/>
        </w:rPr>
        <w:t>t</w:t>
      </w:r>
      <w:r w:rsidRPr="00FC2B21">
        <w:rPr>
          <w:rFonts w:ascii="Arial" w:hAnsi="Arial" w:cs="Arial"/>
          <w:b/>
          <w:szCs w:val="28"/>
        </w:rPr>
        <w:t>ion</w:t>
      </w:r>
      <w:r>
        <w:rPr>
          <w:rFonts w:ascii="Arial" w:hAnsi="Arial" w:cs="Arial"/>
          <w:szCs w:val="28"/>
        </w:rPr>
        <w:tab/>
      </w:r>
      <w:r>
        <w:rPr>
          <w:rFonts w:ascii="Arial" w:hAnsi="Arial" w:cs="Arial"/>
          <w:b/>
          <w:szCs w:val="28"/>
        </w:rPr>
        <w:t xml:space="preserve">Издание </w:t>
      </w:r>
      <w:r>
        <w:rPr>
          <w:rFonts w:ascii="Arial" w:hAnsi="Arial" w:cs="Arial"/>
          <w:szCs w:val="28"/>
        </w:rPr>
        <w:t>(</w:t>
      </w:r>
      <w:r>
        <w:rPr>
          <w:rFonts w:ascii="Arial" w:hAnsi="Arial" w:cs="Arial"/>
          <w:szCs w:val="28"/>
          <w:u w:val="single"/>
        </w:rPr>
        <w:t xml:space="preserve">не </w:t>
      </w:r>
      <w:r>
        <w:rPr>
          <w:rFonts w:ascii="Arial" w:hAnsi="Arial" w:cs="Arial"/>
          <w:i/>
          <w:szCs w:val="28"/>
          <w:u w:val="single"/>
        </w:rPr>
        <w:t>редакция</w:t>
      </w:r>
      <w:r>
        <w:rPr>
          <w:rFonts w:ascii="Arial" w:hAnsi="Arial" w:cs="Arial"/>
          <w:szCs w:val="28"/>
        </w:rPr>
        <w:t>)</w:t>
      </w:r>
    </w:p>
    <w:p w:rsidR="00626588" w:rsidRDefault="00626588" w:rsidP="00404067">
      <w:pPr>
        <w:tabs>
          <w:tab w:val="left" w:pos="2835"/>
        </w:tabs>
        <w:spacing w:after="240"/>
        <w:ind w:left="426"/>
        <w:jc w:val="both"/>
        <w:rPr>
          <w:rFonts w:ascii="Arial" w:hAnsi="Arial" w:cs="Arial"/>
          <w:b/>
          <w:bCs/>
          <w:szCs w:val="28"/>
        </w:rPr>
      </w:pPr>
      <w:r>
        <w:rPr>
          <w:rFonts w:ascii="Arial" w:hAnsi="Arial" w:cs="Arial"/>
          <w:b/>
          <w:bCs/>
          <w:szCs w:val="28"/>
          <w:lang w:val="en-US"/>
        </w:rPr>
        <w:t>Annex</w:t>
      </w:r>
      <w:r>
        <w:rPr>
          <w:rFonts w:ascii="Arial" w:hAnsi="Arial" w:cs="Arial"/>
          <w:szCs w:val="28"/>
        </w:rPr>
        <w:tab/>
      </w:r>
      <w:r>
        <w:rPr>
          <w:rFonts w:ascii="Arial" w:hAnsi="Arial" w:cs="Arial"/>
          <w:b/>
          <w:bCs/>
          <w:szCs w:val="28"/>
        </w:rPr>
        <w:t>Приложение</w:t>
      </w:r>
    </w:p>
    <w:p w:rsidR="00626588" w:rsidRDefault="00626588" w:rsidP="00404067">
      <w:pPr>
        <w:tabs>
          <w:tab w:val="left" w:pos="2835"/>
        </w:tabs>
        <w:spacing w:after="240"/>
        <w:ind w:left="426"/>
        <w:jc w:val="both"/>
        <w:rPr>
          <w:rFonts w:ascii="Arial" w:hAnsi="Arial" w:cs="Arial"/>
          <w:b/>
          <w:bCs/>
          <w:szCs w:val="28"/>
        </w:rPr>
      </w:pPr>
      <w:r>
        <w:rPr>
          <w:rFonts w:ascii="Arial" w:hAnsi="Arial" w:cs="Arial"/>
          <w:b/>
          <w:bCs/>
          <w:szCs w:val="28"/>
          <w:lang w:val="en-US"/>
        </w:rPr>
        <w:t>Amendment</w:t>
      </w:r>
      <w:r>
        <w:rPr>
          <w:rFonts w:ascii="Arial" w:hAnsi="Arial" w:cs="Arial"/>
          <w:b/>
          <w:bCs/>
          <w:szCs w:val="28"/>
        </w:rPr>
        <w:tab/>
        <w:t>Изменение</w:t>
      </w:r>
    </w:p>
    <w:p w:rsidR="00626588" w:rsidRDefault="00626588" w:rsidP="00404067">
      <w:pPr>
        <w:tabs>
          <w:tab w:val="left" w:pos="2835"/>
        </w:tabs>
        <w:spacing w:after="240"/>
        <w:ind w:left="426"/>
        <w:jc w:val="both"/>
        <w:rPr>
          <w:rFonts w:ascii="Arial" w:hAnsi="Arial" w:cs="Arial"/>
          <w:b/>
          <w:bCs/>
          <w:szCs w:val="28"/>
        </w:rPr>
      </w:pPr>
      <w:r>
        <w:rPr>
          <w:rFonts w:ascii="Arial" w:hAnsi="Arial" w:cs="Arial"/>
          <w:b/>
          <w:bCs/>
          <w:szCs w:val="28"/>
        </w:rPr>
        <w:t>С</w:t>
      </w:r>
      <w:r>
        <w:rPr>
          <w:rFonts w:ascii="Arial" w:hAnsi="Arial" w:cs="Arial"/>
          <w:b/>
          <w:bCs/>
          <w:szCs w:val="28"/>
          <w:lang w:val="en-US"/>
        </w:rPr>
        <w:t>orrigendum</w:t>
      </w:r>
      <w:r>
        <w:rPr>
          <w:rFonts w:ascii="Arial" w:hAnsi="Arial" w:cs="Arial"/>
          <w:b/>
          <w:bCs/>
          <w:szCs w:val="28"/>
        </w:rPr>
        <w:tab/>
        <w:t>Поправка</w:t>
      </w:r>
    </w:p>
    <w:p w:rsidR="00626588" w:rsidRDefault="00626588" w:rsidP="00404067">
      <w:pPr>
        <w:tabs>
          <w:tab w:val="left" w:pos="2835"/>
        </w:tabs>
        <w:spacing w:after="240"/>
        <w:ind w:left="426"/>
        <w:jc w:val="both"/>
        <w:rPr>
          <w:rFonts w:ascii="Arial" w:hAnsi="Arial" w:cs="Arial"/>
          <w:szCs w:val="28"/>
        </w:rPr>
      </w:pPr>
      <w:r>
        <w:rPr>
          <w:rFonts w:ascii="Arial" w:hAnsi="Arial" w:cs="Arial"/>
          <w:b/>
          <w:szCs w:val="28"/>
        </w:rPr>
        <w:t>Приложение</w:t>
      </w:r>
      <w:r>
        <w:rPr>
          <w:rFonts w:ascii="Arial" w:hAnsi="Arial" w:cs="Arial"/>
          <w:b/>
          <w:szCs w:val="28"/>
        </w:rPr>
        <w:tab/>
      </w:r>
      <w:r w:rsidR="008110AE">
        <w:rPr>
          <w:rFonts w:ascii="Arial" w:hAnsi="Arial" w:cs="Arial"/>
          <w:b/>
          <w:szCs w:val="28"/>
        </w:rPr>
        <w:t xml:space="preserve">только </w:t>
      </w:r>
      <w:r w:rsidRPr="001638AC">
        <w:rPr>
          <w:rFonts w:ascii="Arial" w:hAnsi="Arial" w:cs="Arial"/>
          <w:szCs w:val="28"/>
          <w:u w:val="single"/>
        </w:rPr>
        <w:t>нормативное или информативное</w:t>
      </w:r>
      <w:r>
        <w:rPr>
          <w:rFonts w:ascii="Arial" w:hAnsi="Arial" w:cs="Arial"/>
          <w:szCs w:val="28"/>
        </w:rPr>
        <w:t xml:space="preserve"> </w:t>
      </w:r>
    </w:p>
    <w:p w:rsidR="00626588" w:rsidRDefault="00626588" w:rsidP="0010664A">
      <w:pPr>
        <w:numPr>
          <w:ilvl w:val="1"/>
          <w:numId w:val="3"/>
        </w:numPr>
        <w:tabs>
          <w:tab w:val="clear" w:pos="720"/>
        </w:tabs>
        <w:spacing w:after="240"/>
        <w:ind w:left="709" w:hanging="709"/>
        <w:jc w:val="both"/>
        <w:rPr>
          <w:rFonts w:ascii="Arial" w:hAnsi="Arial" w:cs="Arial"/>
          <w:b/>
          <w:szCs w:val="28"/>
        </w:rPr>
      </w:pPr>
      <w:r>
        <w:rPr>
          <w:rFonts w:ascii="Arial" w:hAnsi="Arial" w:cs="Arial"/>
          <w:b/>
          <w:szCs w:val="28"/>
        </w:rPr>
        <w:t>Перевод сокращений</w:t>
      </w:r>
    </w:p>
    <w:p w:rsidR="00626588" w:rsidRDefault="00626588">
      <w:pPr>
        <w:widowControl w:val="0"/>
        <w:spacing w:after="240"/>
        <w:jc w:val="both"/>
        <w:rPr>
          <w:rFonts w:ascii="Arial" w:hAnsi="Arial" w:cs="Arial"/>
          <w:szCs w:val="28"/>
        </w:rPr>
      </w:pPr>
      <w:r>
        <w:rPr>
          <w:rFonts w:ascii="Arial" w:hAnsi="Arial" w:cs="Arial"/>
          <w:szCs w:val="28"/>
        </w:rPr>
        <w:t>В</w:t>
      </w:r>
      <w:r w:rsidR="00FC2B21">
        <w:rPr>
          <w:rFonts w:ascii="Arial" w:hAnsi="Arial" w:cs="Arial"/>
          <w:szCs w:val="28"/>
        </w:rPr>
        <w:t xml:space="preserve"> </w:t>
      </w:r>
      <w:r>
        <w:rPr>
          <w:rFonts w:ascii="Arial" w:hAnsi="Arial" w:cs="Arial"/>
          <w:szCs w:val="28"/>
        </w:rPr>
        <w:t>обозначения</w:t>
      </w:r>
      <w:r w:rsidR="00FC2B21">
        <w:rPr>
          <w:rFonts w:ascii="Arial" w:hAnsi="Arial" w:cs="Arial"/>
          <w:szCs w:val="28"/>
        </w:rPr>
        <w:t>х</w:t>
      </w:r>
      <w:r>
        <w:rPr>
          <w:rFonts w:ascii="Arial" w:hAnsi="Arial" w:cs="Arial"/>
          <w:szCs w:val="28"/>
        </w:rPr>
        <w:t xml:space="preserve"> международных стандартов</w:t>
      </w:r>
      <w:r w:rsidR="00FC2B21">
        <w:rPr>
          <w:rFonts w:ascii="Arial" w:hAnsi="Arial" w:cs="Arial"/>
          <w:szCs w:val="28"/>
        </w:rPr>
        <w:t xml:space="preserve"> сокращения не переводятся и пишутся латинскими буквами</w:t>
      </w:r>
      <w:r>
        <w:rPr>
          <w:rFonts w:ascii="Arial" w:hAnsi="Arial" w:cs="Arial"/>
          <w:szCs w:val="28"/>
        </w:rPr>
        <w:t xml:space="preserve"> (например, </w:t>
      </w:r>
      <w:r>
        <w:rPr>
          <w:rFonts w:ascii="Arial" w:hAnsi="Arial" w:cs="Arial"/>
          <w:szCs w:val="28"/>
          <w:lang w:val="en-US"/>
        </w:rPr>
        <w:t>ISO</w:t>
      </w:r>
      <w:r>
        <w:rPr>
          <w:rFonts w:ascii="Arial" w:hAnsi="Arial" w:cs="Arial"/>
          <w:szCs w:val="28"/>
        </w:rPr>
        <w:t xml:space="preserve"> 1350:2003</w:t>
      </w:r>
      <w:r w:rsidR="00FC2B21">
        <w:rPr>
          <w:rFonts w:ascii="Arial" w:hAnsi="Arial" w:cs="Arial"/>
          <w:szCs w:val="28"/>
        </w:rPr>
        <w:t xml:space="preserve">; </w:t>
      </w:r>
      <w:r w:rsidR="00FC2B21">
        <w:rPr>
          <w:rFonts w:ascii="Arial" w:hAnsi="Arial" w:cs="Arial"/>
          <w:szCs w:val="28"/>
          <w:lang w:val="en-US"/>
        </w:rPr>
        <w:t>IEC</w:t>
      </w:r>
      <w:r w:rsidR="00FC2B21" w:rsidRPr="00FC2B21">
        <w:rPr>
          <w:rFonts w:ascii="Arial" w:hAnsi="Arial" w:cs="Arial"/>
          <w:szCs w:val="28"/>
        </w:rPr>
        <w:t xml:space="preserve"> 61076-3:2012; </w:t>
      </w:r>
      <w:r w:rsidR="00FC2B21">
        <w:rPr>
          <w:rFonts w:ascii="Arial" w:hAnsi="Arial" w:cs="Arial"/>
          <w:szCs w:val="28"/>
          <w:lang w:val="en-US"/>
        </w:rPr>
        <w:t>BS</w:t>
      </w:r>
      <w:r w:rsidR="00FC2B21" w:rsidRPr="00FC2B21">
        <w:rPr>
          <w:rFonts w:ascii="Arial" w:hAnsi="Arial" w:cs="Arial"/>
          <w:szCs w:val="28"/>
        </w:rPr>
        <w:t xml:space="preserve"> </w:t>
      </w:r>
      <w:r w:rsidR="00FC2B21">
        <w:rPr>
          <w:rFonts w:ascii="Arial" w:hAnsi="Arial" w:cs="Arial"/>
          <w:szCs w:val="28"/>
          <w:lang w:val="en-US"/>
        </w:rPr>
        <w:t>EN</w:t>
      </w:r>
      <w:r w:rsidR="00FC2B21" w:rsidRPr="00FC2B21">
        <w:rPr>
          <w:rFonts w:ascii="Arial" w:hAnsi="Arial" w:cs="Arial"/>
          <w:szCs w:val="28"/>
        </w:rPr>
        <w:t xml:space="preserve"> 1101:2000 </w:t>
      </w:r>
      <w:r w:rsidR="00FC2B21">
        <w:rPr>
          <w:rFonts w:ascii="Arial" w:hAnsi="Arial" w:cs="Arial"/>
          <w:szCs w:val="28"/>
        </w:rPr>
        <w:t>и т.д</w:t>
      </w:r>
      <w:r>
        <w:rPr>
          <w:rFonts w:ascii="Arial" w:hAnsi="Arial" w:cs="Arial"/>
          <w:szCs w:val="28"/>
        </w:rPr>
        <w:t>).</w:t>
      </w:r>
      <w:r w:rsidR="00FC2B21">
        <w:rPr>
          <w:rFonts w:ascii="Arial" w:hAnsi="Arial" w:cs="Arial"/>
          <w:szCs w:val="28"/>
        </w:rPr>
        <w:t xml:space="preserve"> Если аббревиатура имеет общепринятый эквивалент на русском языке (например, ПГ (парниковые газы), ВЭЖХ (высокоэффективная жидкостная хроматография), то используется этот эквивалент с указанием в скобках аббревиатуры на языке, в других случаях оставляют оригинальный вариант.</w:t>
      </w:r>
    </w:p>
    <w:p w:rsidR="00626588" w:rsidRDefault="00626588" w:rsidP="0010664A">
      <w:pPr>
        <w:numPr>
          <w:ilvl w:val="0"/>
          <w:numId w:val="1"/>
        </w:numPr>
        <w:tabs>
          <w:tab w:val="clear" w:pos="720"/>
        </w:tabs>
        <w:spacing w:after="240"/>
        <w:ind w:left="426" w:hanging="426"/>
        <w:jc w:val="both"/>
        <w:rPr>
          <w:rFonts w:ascii="Arial" w:hAnsi="Arial" w:cs="Arial"/>
          <w:b/>
          <w:szCs w:val="28"/>
        </w:rPr>
      </w:pPr>
      <w:r>
        <w:rPr>
          <w:rFonts w:ascii="Arial" w:hAnsi="Arial" w:cs="Arial"/>
          <w:b/>
          <w:szCs w:val="28"/>
        </w:rPr>
        <w:t>Требования к оформлению перевода стандарта на русский язык (в электронно-цифровой форме)</w:t>
      </w:r>
    </w:p>
    <w:p w:rsidR="00626588" w:rsidRDefault="00626588" w:rsidP="0010664A">
      <w:pPr>
        <w:spacing w:after="240"/>
        <w:ind w:left="709" w:hanging="709"/>
        <w:jc w:val="both"/>
        <w:rPr>
          <w:rFonts w:ascii="Arial" w:hAnsi="Arial" w:cs="Arial"/>
          <w:b/>
          <w:szCs w:val="28"/>
        </w:rPr>
      </w:pPr>
      <w:r>
        <w:rPr>
          <w:rFonts w:ascii="Arial" w:hAnsi="Arial" w:cs="Arial"/>
          <w:b/>
          <w:szCs w:val="28"/>
        </w:rPr>
        <w:t>2.1</w:t>
      </w:r>
      <w:r>
        <w:rPr>
          <w:rFonts w:ascii="Arial" w:hAnsi="Arial" w:cs="Arial"/>
          <w:b/>
          <w:szCs w:val="28"/>
        </w:rPr>
        <w:tab/>
        <w:t xml:space="preserve">Общие требования </w:t>
      </w:r>
    </w:p>
    <w:p w:rsidR="00626588" w:rsidRDefault="00626588" w:rsidP="0010664A">
      <w:pPr>
        <w:pStyle w:val="22"/>
        <w:tabs>
          <w:tab w:val="left" w:pos="851"/>
        </w:tabs>
        <w:spacing w:after="240"/>
        <w:jc w:val="both"/>
        <w:rPr>
          <w:rFonts w:ascii="Arial" w:hAnsi="Arial" w:cs="Arial"/>
          <w:b w:val="0"/>
          <w:szCs w:val="28"/>
        </w:rPr>
      </w:pPr>
      <w:r>
        <w:rPr>
          <w:rFonts w:ascii="Arial" w:hAnsi="Arial" w:cs="Arial"/>
          <w:bCs/>
          <w:szCs w:val="28"/>
        </w:rPr>
        <w:t>2.1.1</w:t>
      </w:r>
      <w:r>
        <w:rPr>
          <w:rFonts w:ascii="Arial" w:hAnsi="Arial" w:cs="Arial"/>
          <w:bCs/>
          <w:szCs w:val="28"/>
        </w:rPr>
        <w:tab/>
      </w:r>
      <w:r>
        <w:rPr>
          <w:rFonts w:ascii="Arial" w:hAnsi="Arial" w:cs="Arial"/>
          <w:b w:val="0"/>
          <w:szCs w:val="28"/>
        </w:rPr>
        <w:t xml:space="preserve">Перевод международного стандарта, выполненный в электронно – цифровой форме, должен представляться на диске </w:t>
      </w:r>
      <w:r>
        <w:rPr>
          <w:rFonts w:ascii="Arial" w:hAnsi="Arial" w:cs="Arial"/>
          <w:b w:val="0"/>
          <w:szCs w:val="28"/>
          <w:lang w:val="en-US"/>
        </w:rPr>
        <w:t>CD</w:t>
      </w:r>
      <w:r>
        <w:rPr>
          <w:rFonts w:ascii="Arial" w:hAnsi="Arial" w:cs="Arial"/>
          <w:b w:val="0"/>
          <w:szCs w:val="28"/>
        </w:rPr>
        <w:t xml:space="preserve"> или на </w:t>
      </w:r>
      <w:r>
        <w:rPr>
          <w:rFonts w:ascii="Arial" w:hAnsi="Arial" w:cs="Arial"/>
          <w:b w:val="0"/>
          <w:szCs w:val="28"/>
          <w:lang w:val="en-US"/>
        </w:rPr>
        <w:t>USB</w:t>
      </w:r>
      <w:r>
        <w:rPr>
          <w:rFonts w:ascii="Arial" w:hAnsi="Arial" w:cs="Arial"/>
          <w:b w:val="0"/>
          <w:szCs w:val="28"/>
        </w:rPr>
        <w:t xml:space="preserve"> </w:t>
      </w:r>
      <w:r>
        <w:rPr>
          <w:rFonts w:ascii="Arial" w:hAnsi="Arial" w:cs="Arial"/>
          <w:b w:val="0"/>
          <w:szCs w:val="28"/>
          <w:lang w:val="en-US"/>
        </w:rPr>
        <w:t>flash</w:t>
      </w:r>
      <w:r>
        <w:rPr>
          <w:rFonts w:ascii="Arial" w:hAnsi="Arial" w:cs="Arial"/>
          <w:b w:val="0"/>
          <w:szCs w:val="28"/>
        </w:rPr>
        <w:t xml:space="preserve"> </w:t>
      </w:r>
      <w:r>
        <w:rPr>
          <w:rFonts w:ascii="Arial" w:hAnsi="Arial" w:cs="Arial"/>
          <w:b w:val="0"/>
          <w:szCs w:val="28"/>
          <w:lang w:val="en-US"/>
        </w:rPr>
        <w:t>drive</w:t>
      </w:r>
      <w:r>
        <w:rPr>
          <w:rFonts w:ascii="Arial" w:hAnsi="Arial" w:cs="Arial"/>
          <w:b w:val="0"/>
          <w:szCs w:val="28"/>
        </w:rPr>
        <w:t xml:space="preserve"> в текстовом формате не ниже Microsoft Word 2003 (</w:t>
      </w:r>
      <w:r>
        <w:rPr>
          <w:rFonts w:ascii="Arial" w:hAnsi="Arial" w:cs="Arial"/>
          <w:b w:val="0"/>
          <w:szCs w:val="28"/>
          <w:lang w:val="en-US"/>
        </w:rPr>
        <w:t>doc</w:t>
      </w:r>
      <w:r>
        <w:rPr>
          <w:rFonts w:ascii="Arial" w:hAnsi="Arial" w:cs="Arial"/>
          <w:b w:val="0"/>
          <w:szCs w:val="28"/>
        </w:rPr>
        <w:t xml:space="preserve">) или по электронной почте. </w:t>
      </w:r>
    </w:p>
    <w:p w:rsidR="00626588" w:rsidRDefault="00626588" w:rsidP="0010664A">
      <w:pPr>
        <w:pStyle w:val="22"/>
        <w:tabs>
          <w:tab w:val="left" w:pos="851"/>
        </w:tabs>
        <w:spacing w:after="240"/>
        <w:jc w:val="both"/>
        <w:rPr>
          <w:rFonts w:ascii="Arial" w:hAnsi="Arial" w:cs="Arial"/>
          <w:b w:val="0"/>
          <w:szCs w:val="28"/>
        </w:rPr>
      </w:pPr>
      <w:r>
        <w:rPr>
          <w:rFonts w:ascii="Arial" w:hAnsi="Arial" w:cs="Arial"/>
          <w:bCs/>
          <w:szCs w:val="28"/>
        </w:rPr>
        <w:t>2.1.2</w:t>
      </w:r>
      <w:r>
        <w:rPr>
          <w:rFonts w:ascii="Arial" w:hAnsi="Arial" w:cs="Arial"/>
          <w:b w:val="0"/>
          <w:szCs w:val="28"/>
        </w:rPr>
        <w:tab/>
        <w:t xml:space="preserve">Ввод текста должен выполняться в соответствии с рекомендациями текстового редактора, в частности между словами ставится один пробел, </w:t>
      </w:r>
      <w:r>
        <w:rPr>
          <w:rFonts w:ascii="Arial" w:hAnsi="Arial" w:cs="Arial"/>
          <w:b w:val="0"/>
          <w:szCs w:val="28"/>
          <w:lang w:val="en-US"/>
        </w:rPr>
        <w:t>ENTER</w:t>
      </w:r>
      <w:r>
        <w:rPr>
          <w:rFonts w:ascii="Arial" w:hAnsi="Arial" w:cs="Arial"/>
          <w:b w:val="0"/>
          <w:szCs w:val="28"/>
        </w:rPr>
        <w:t xml:space="preserve"> ставится только в конце абзаца. Расстояние между абзацами – 12 пт (минимум 11,5пт), междустрочный интервал - одинарный. </w:t>
      </w:r>
    </w:p>
    <w:p w:rsidR="00626588" w:rsidRDefault="00626588" w:rsidP="0010664A">
      <w:pPr>
        <w:pStyle w:val="22"/>
        <w:tabs>
          <w:tab w:val="left" w:pos="851"/>
        </w:tabs>
        <w:spacing w:after="240"/>
        <w:ind w:left="993" w:hanging="993"/>
        <w:jc w:val="both"/>
        <w:rPr>
          <w:rFonts w:ascii="Arial" w:hAnsi="Arial" w:cs="Arial"/>
          <w:b w:val="0"/>
          <w:szCs w:val="28"/>
        </w:rPr>
      </w:pPr>
      <w:r>
        <w:rPr>
          <w:rFonts w:ascii="Arial" w:hAnsi="Arial" w:cs="Arial"/>
          <w:bCs/>
          <w:szCs w:val="28"/>
        </w:rPr>
        <w:t>2.1.3</w:t>
      </w:r>
      <w:r>
        <w:rPr>
          <w:rFonts w:ascii="Arial" w:hAnsi="Arial" w:cs="Arial"/>
          <w:bCs/>
          <w:szCs w:val="28"/>
        </w:rPr>
        <w:tab/>
      </w:r>
      <w:r>
        <w:rPr>
          <w:rFonts w:ascii="Arial" w:hAnsi="Arial" w:cs="Arial"/>
          <w:b w:val="0"/>
          <w:szCs w:val="28"/>
        </w:rPr>
        <w:t>Перед записью текста на носитель необходимо:</w:t>
      </w:r>
    </w:p>
    <w:p w:rsidR="00626588" w:rsidRDefault="00626588" w:rsidP="00160510">
      <w:pPr>
        <w:pStyle w:val="22"/>
        <w:spacing w:after="240"/>
        <w:ind w:left="426" w:hanging="426"/>
        <w:jc w:val="both"/>
        <w:rPr>
          <w:rFonts w:ascii="Arial" w:hAnsi="Arial" w:cs="Arial"/>
          <w:b w:val="0"/>
          <w:szCs w:val="28"/>
        </w:rPr>
      </w:pPr>
      <w:r>
        <w:rPr>
          <w:rFonts w:ascii="Arial" w:hAnsi="Arial" w:cs="Arial"/>
          <w:szCs w:val="28"/>
        </w:rPr>
        <w:sym w:font="Symbol" w:char="F0BE"/>
      </w:r>
      <w:r>
        <w:rPr>
          <w:rFonts w:ascii="Arial" w:hAnsi="Arial" w:cs="Arial"/>
          <w:szCs w:val="28"/>
        </w:rPr>
        <w:tab/>
      </w:r>
      <w:r>
        <w:rPr>
          <w:rFonts w:ascii="Arial" w:hAnsi="Arial" w:cs="Arial"/>
          <w:b w:val="0"/>
          <w:szCs w:val="28"/>
        </w:rPr>
        <w:t xml:space="preserve">тщательно считать текст, проверить выполнение настоящих требований, одинаковое использование терминов во всем переводе, соответствие </w:t>
      </w:r>
      <w:r>
        <w:rPr>
          <w:rFonts w:ascii="Arial" w:hAnsi="Arial" w:cs="Arial"/>
          <w:bCs/>
          <w:szCs w:val="28"/>
        </w:rPr>
        <w:t xml:space="preserve">Содержания </w:t>
      </w:r>
      <w:r>
        <w:rPr>
          <w:rFonts w:ascii="Arial" w:hAnsi="Arial" w:cs="Arial"/>
          <w:b w:val="0"/>
          <w:szCs w:val="28"/>
        </w:rPr>
        <w:t>заголовкам основного текста и номерам страниц;</w:t>
      </w:r>
    </w:p>
    <w:p w:rsidR="00626588" w:rsidRDefault="00626588" w:rsidP="00160510">
      <w:pPr>
        <w:pStyle w:val="22"/>
        <w:spacing w:after="240"/>
        <w:ind w:left="426" w:hanging="426"/>
        <w:jc w:val="both"/>
        <w:rPr>
          <w:rFonts w:ascii="Arial" w:hAnsi="Arial" w:cs="Arial"/>
          <w:b w:val="0"/>
          <w:szCs w:val="28"/>
        </w:rPr>
      </w:pPr>
      <w:r>
        <w:rPr>
          <w:rFonts w:ascii="Arial" w:hAnsi="Arial" w:cs="Arial"/>
          <w:szCs w:val="28"/>
        </w:rPr>
        <w:sym w:font="Symbol" w:char="F0BE"/>
      </w:r>
      <w:r>
        <w:rPr>
          <w:rFonts w:ascii="Arial" w:hAnsi="Arial" w:cs="Arial"/>
          <w:szCs w:val="28"/>
        </w:rPr>
        <w:tab/>
      </w:r>
      <w:r>
        <w:rPr>
          <w:rFonts w:ascii="Arial" w:hAnsi="Arial" w:cs="Arial"/>
          <w:b w:val="0"/>
          <w:szCs w:val="28"/>
        </w:rPr>
        <w:t xml:space="preserve">заполнить раздел </w:t>
      </w:r>
      <w:r>
        <w:rPr>
          <w:rFonts w:ascii="Arial" w:hAnsi="Arial" w:cs="Arial"/>
          <w:b w:val="0"/>
          <w:i/>
          <w:szCs w:val="28"/>
        </w:rPr>
        <w:t>Документ</w:t>
      </w:r>
      <w:r>
        <w:rPr>
          <w:rFonts w:ascii="Arial" w:hAnsi="Arial" w:cs="Arial"/>
          <w:b w:val="0"/>
          <w:szCs w:val="28"/>
        </w:rPr>
        <w:t xml:space="preserve"> в опции </w:t>
      </w:r>
      <w:r>
        <w:rPr>
          <w:rFonts w:ascii="Arial" w:hAnsi="Arial" w:cs="Arial"/>
          <w:b w:val="0"/>
          <w:i/>
          <w:szCs w:val="28"/>
        </w:rPr>
        <w:t xml:space="preserve">Свойства </w:t>
      </w:r>
      <w:r>
        <w:rPr>
          <w:rFonts w:ascii="Arial" w:hAnsi="Arial" w:cs="Arial"/>
          <w:b w:val="0"/>
          <w:szCs w:val="28"/>
        </w:rPr>
        <w:t>меню</w:t>
      </w:r>
      <w:r>
        <w:rPr>
          <w:rFonts w:ascii="Arial" w:hAnsi="Arial" w:cs="Arial"/>
          <w:b w:val="0"/>
          <w:i/>
          <w:szCs w:val="28"/>
        </w:rPr>
        <w:t xml:space="preserve"> </w:t>
      </w:r>
      <w:r w:rsidRPr="008F4617">
        <w:rPr>
          <w:rFonts w:ascii="Arial" w:hAnsi="Arial" w:cs="Arial"/>
          <w:b w:val="0"/>
          <w:i/>
          <w:szCs w:val="28"/>
        </w:rPr>
        <w:t>Файл:</w:t>
      </w:r>
    </w:p>
    <w:p w:rsidR="00626588" w:rsidRDefault="00626588" w:rsidP="00160510">
      <w:pPr>
        <w:pStyle w:val="22"/>
        <w:spacing w:after="240"/>
        <w:ind w:left="426"/>
        <w:jc w:val="both"/>
        <w:rPr>
          <w:rFonts w:ascii="Arial" w:hAnsi="Arial" w:cs="Arial"/>
          <w:b w:val="0"/>
          <w:szCs w:val="28"/>
        </w:rPr>
      </w:pPr>
      <w:r>
        <w:rPr>
          <w:rFonts w:ascii="Arial" w:hAnsi="Arial" w:cs="Arial"/>
          <w:b w:val="0"/>
          <w:i/>
          <w:szCs w:val="28"/>
        </w:rPr>
        <w:t>первая строка</w:t>
      </w:r>
      <w:r>
        <w:rPr>
          <w:rFonts w:ascii="Arial" w:hAnsi="Arial" w:cs="Arial"/>
          <w:b w:val="0"/>
          <w:szCs w:val="28"/>
        </w:rPr>
        <w:t xml:space="preserve"> – Обозначение стандарта (</w:t>
      </w:r>
      <w:r w:rsidR="008F4617">
        <w:rPr>
          <w:rFonts w:ascii="Arial" w:hAnsi="Arial" w:cs="Arial"/>
          <w:b w:val="0"/>
          <w:szCs w:val="28"/>
          <w:lang w:val="en-US"/>
        </w:rPr>
        <w:t>rus</w:t>
      </w:r>
      <w:r w:rsidR="008F4617" w:rsidRPr="008F4617">
        <w:rPr>
          <w:rFonts w:ascii="Arial" w:hAnsi="Arial" w:cs="Arial"/>
          <w:b w:val="0"/>
          <w:szCs w:val="28"/>
        </w:rPr>
        <w:t>_</w:t>
      </w:r>
      <w:r>
        <w:rPr>
          <w:rFonts w:ascii="Arial" w:hAnsi="Arial" w:cs="Arial"/>
          <w:b w:val="0"/>
          <w:szCs w:val="28"/>
          <w:lang w:val="en-US"/>
        </w:rPr>
        <w:t>ISO</w:t>
      </w:r>
      <w:r>
        <w:rPr>
          <w:rFonts w:ascii="Arial" w:hAnsi="Arial" w:cs="Arial"/>
          <w:b w:val="0"/>
          <w:szCs w:val="28"/>
        </w:rPr>
        <w:t xml:space="preserve">_1234=2010, </w:t>
      </w:r>
      <w:r w:rsidR="008F4617">
        <w:rPr>
          <w:rFonts w:ascii="Arial" w:hAnsi="Arial" w:cs="Arial"/>
          <w:b w:val="0"/>
          <w:szCs w:val="28"/>
          <w:lang w:val="en-US"/>
        </w:rPr>
        <w:t>rus</w:t>
      </w:r>
      <w:r w:rsidR="008F4617" w:rsidRPr="008F4617">
        <w:rPr>
          <w:rFonts w:ascii="Arial" w:hAnsi="Arial" w:cs="Arial"/>
          <w:b w:val="0"/>
          <w:szCs w:val="28"/>
        </w:rPr>
        <w:t>_</w:t>
      </w:r>
      <w:r>
        <w:rPr>
          <w:rFonts w:ascii="Arial" w:hAnsi="Arial" w:cs="Arial"/>
          <w:b w:val="0"/>
          <w:szCs w:val="28"/>
          <w:lang w:val="en-US"/>
        </w:rPr>
        <w:t>ISO</w:t>
      </w:r>
      <w:r>
        <w:rPr>
          <w:rFonts w:ascii="Arial" w:hAnsi="Arial" w:cs="Arial"/>
          <w:b w:val="0"/>
          <w:szCs w:val="28"/>
        </w:rPr>
        <w:t>_</w:t>
      </w:r>
      <w:r>
        <w:rPr>
          <w:rFonts w:ascii="Arial" w:hAnsi="Arial" w:cs="Arial"/>
          <w:b w:val="0"/>
          <w:szCs w:val="28"/>
          <w:lang w:val="en-US"/>
        </w:rPr>
        <w:t>IEC</w:t>
      </w:r>
      <w:r>
        <w:rPr>
          <w:rFonts w:ascii="Arial" w:hAnsi="Arial" w:cs="Arial"/>
          <w:b w:val="0"/>
          <w:szCs w:val="28"/>
        </w:rPr>
        <w:t>_</w:t>
      </w:r>
      <w:r w:rsidR="008F4617" w:rsidRPr="008F4617">
        <w:rPr>
          <w:rFonts w:ascii="Arial" w:hAnsi="Arial" w:cs="Arial"/>
          <w:b w:val="0"/>
          <w:szCs w:val="28"/>
        </w:rPr>
        <w:t>1</w:t>
      </w:r>
      <w:r>
        <w:rPr>
          <w:rFonts w:ascii="Arial" w:hAnsi="Arial" w:cs="Arial"/>
          <w:b w:val="0"/>
          <w:szCs w:val="28"/>
        </w:rPr>
        <w:t xml:space="preserve">234-5=2001); </w:t>
      </w:r>
    </w:p>
    <w:p w:rsidR="00626588" w:rsidRDefault="00626588" w:rsidP="00160510">
      <w:pPr>
        <w:pStyle w:val="22"/>
        <w:spacing w:after="240"/>
        <w:ind w:left="426"/>
        <w:jc w:val="both"/>
        <w:rPr>
          <w:rFonts w:ascii="Arial" w:hAnsi="Arial" w:cs="Arial"/>
          <w:b w:val="0"/>
          <w:szCs w:val="28"/>
        </w:rPr>
      </w:pPr>
      <w:r>
        <w:rPr>
          <w:rFonts w:ascii="Arial" w:hAnsi="Arial" w:cs="Arial"/>
          <w:b w:val="0"/>
          <w:i/>
          <w:szCs w:val="28"/>
        </w:rPr>
        <w:t>вторая строка</w:t>
      </w:r>
      <w:r>
        <w:rPr>
          <w:rFonts w:ascii="Arial" w:hAnsi="Arial" w:cs="Arial"/>
          <w:b w:val="0"/>
          <w:szCs w:val="28"/>
        </w:rPr>
        <w:t xml:space="preserve"> - заголовок стандарта на русском языке; </w:t>
      </w:r>
    </w:p>
    <w:p w:rsidR="00626588" w:rsidRDefault="00626588" w:rsidP="00160510">
      <w:pPr>
        <w:pStyle w:val="22"/>
        <w:spacing w:after="240"/>
        <w:ind w:left="426"/>
        <w:jc w:val="both"/>
        <w:rPr>
          <w:rFonts w:ascii="Arial" w:hAnsi="Arial" w:cs="Arial"/>
          <w:b w:val="0"/>
          <w:szCs w:val="28"/>
          <w:lang w:val="en-US"/>
        </w:rPr>
      </w:pPr>
      <w:r>
        <w:rPr>
          <w:rFonts w:ascii="Arial" w:hAnsi="Arial" w:cs="Arial"/>
          <w:b w:val="0"/>
          <w:i/>
          <w:szCs w:val="28"/>
        </w:rPr>
        <w:t>третья строка</w:t>
      </w:r>
      <w:r>
        <w:rPr>
          <w:rFonts w:ascii="Arial" w:hAnsi="Arial" w:cs="Arial"/>
          <w:b w:val="0"/>
          <w:szCs w:val="28"/>
        </w:rPr>
        <w:t xml:space="preserve"> - ф.и.о. переводчика; </w:t>
      </w:r>
    </w:p>
    <w:p w:rsidR="00626588" w:rsidRDefault="00626588" w:rsidP="00160510">
      <w:pPr>
        <w:pStyle w:val="22"/>
        <w:spacing w:after="240"/>
        <w:ind w:left="426"/>
        <w:jc w:val="both"/>
        <w:rPr>
          <w:rFonts w:ascii="Arial" w:hAnsi="Arial" w:cs="Arial"/>
          <w:b w:val="0"/>
          <w:szCs w:val="28"/>
          <w:lang w:val="en-US"/>
        </w:rPr>
      </w:pPr>
      <w:r>
        <w:rPr>
          <w:rFonts w:ascii="Arial" w:hAnsi="Arial" w:cs="Arial"/>
          <w:b w:val="0"/>
          <w:i/>
          <w:iCs/>
          <w:szCs w:val="28"/>
        </w:rPr>
        <w:t>четвертая</w:t>
      </w:r>
      <w:r>
        <w:rPr>
          <w:rFonts w:ascii="Arial" w:hAnsi="Arial" w:cs="Arial"/>
          <w:b w:val="0"/>
          <w:i/>
          <w:szCs w:val="28"/>
        </w:rPr>
        <w:t xml:space="preserve"> строка</w:t>
      </w:r>
      <w:r>
        <w:rPr>
          <w:rFonts w:ascii="Arial" w:hAnsi="Arial" w:cs="Arial"/>
          <w:b w:val="0"/>
          <w:szCs w:val="28"/>
        </w:rPr>
        <w:t xml:space="preserve"> - ф.и.о. редактора; </w:t>
      </w:r>
    </w:p>
    <w:p w:rsidR="00626588" w:rsidRDefault="00626588" w:rsidP="00160510">
      <w:pPr>
        <w:pStyle w:val="22"/>
        <w:spacing w:after="240"/>
        <w:ind w:left="426"/>
        <w:jc w:val="both"/>
        <w:rPr>
          <w:rFonts w:ascii="Arial" w:hAnsi="Arial" w:cs="Arial"/>
          <w:b w:val="0"/>
          <w:szCs w:val="28"/>
        </w:rPr>
      </w:pPr>
      <w:r>
        <w:rPr>
          <w:rFonts w:ascii="Arial" w:hAnsi="Arial" w:cs="Arial"/>
          <w:b w:val="0"/>
          <w:i/>
          <w:szCs w:val="28"/>
        </w:rPr>
        <w:t>пятая строка</w:t>
      </w:r>
      <w:r>
        <w:rPr>
          <w:rFonts w:ascii="Arial" w:hAnsi="Arial" w:cs="Arial"/>
          <w:b w:val="0"/>
          <w:szCs w:val="28"/>
        </w:rPr>
        <w:t xml:space="preserve"> - сокра</w:t>
      </w:r>
      <w:r w:rsidR="00160510">
        <w:rPr>
          <w:rFonts w:ascii="Arial" w:hAnsi="Arial" w:cs="Arial"/>
          <w:b w:val="0"/>
          <w:szCs w:val="28"/>
        </w:rPr>
        <w:t>щенное наименование организации</w:t>
      </w:r>
      <w:r w:rsidR="00160510">
        <w:rPr>
          <w:rFonts w:ascii="Arial" w:hAnsi="Arial" w:cs="Arial"/>
          <w:b w:val="0"/>
          <w:szCs w:val="28"/>
        </w:rPr>
        <w:br/>
      </w:r>
      <w:r>
        <w:rPr>
          <w:rFonts w:ascii="Arial" w:hAnsi="Arial" w:cs="Arial"/>
          <w:b w:val="0"/>
          <w:szCs w:val="28"/>
        </w:rPr>
        <w:t>(</w:t>
      </w:r>
      <w:r w:rsidR="00160510" w:rsidRPr="00160510">
        <w:rPr>
          <w:rFonts w:ascii="Arial" w:hAnsi="Arial" w:cs="Arial"/>
          <w:b w:val="0"/>
          <w:szCs w:val="28"/>
        </w:rPr>
        <w:t>ФГБУ «ИНСТИТУТ СТАНДАРТИЗАЦИИ»</w:t>
      </w:r>
      <w:r>
        <w:rPr>
          <w:rFonts w:ascii="Arial" w:hAnsi="Arial" w:cs="Arial"/>
          <w:b w:val="0"/>
          <w:szCs w:val="28"/>
        </w:rPr>
        <w:t>).</w:t>
      </w:r>
    </w:p>
    <w:p w:rsidR="00626588" w:rsidRDefault="00626588" w:rsidP="0010664A">
      <w:pPr>
        <w:tabs>
          <w:tab w:val="left" w:pos="851"/>
        </w:tabs>
        <w:spacing w:after="240"/>
        <w:jc w:val="both"/>
        <w:rPr>
          <w:rFonts w:ascii="Arial" w:hAnsi="Arial" w:cs="Arial"/>
          <w:szCs w:val="28"/>
        </w:rPr>
      </w:pPr>
      <w:r>
        <w:rPr>
          <w:rFonts w:ascii="Arial" w:hAnsi="Arial" w:cs="Arial"/>
          <w:b/>
          <w:bCs/>
          <w:szCs w:val="28"/>
        </w:rPr>
        <w:t>2.1.4</w:t>
      </w:r>
      <w:r>
        <w:rPr>
          <w:rFonts w:ascii="Arial" w:hAnsi="Arial" w:cs="Arial"/>
          <w:b/>
          <w:bCs/>
          <w:szCs w:val="28"/>
        </w:rPr>
        <w:tab/>
      </w:r>
      <w:r>
        <w:rPr>
          <w:rFonts w:ascii="Arial" w:hAnsi="Arial" w:cs="Arial"/>
          <w:szCs w:val="28"/>
        </w:rPr>
        <w:t xml:space="preserve">Носители должны быть новыми, без вирусов, читаемыми. Крайне нежелательно: архивировать файл без необходимости, разбивать перевод на несколько файлов. </w:t>
      </w:r>
    </w:p>
    <w:p w:rsidR="00626588" w:rsidRDefault="00626588" w:rsidP="0010664A">
      <w:pPr>
        <w:numPr>
          <w:ilvl w:val="1"/>
          <w:numId w:val="1"/>
        </w:numPr>
        <w:tabs>
          <w:tab w:val="clear" w:pos="435"/>
        </w:tabs>
        <w:spacing w:after="240"/>
        <w:ind w:left="709" w:hanging="709"/>
        <w:jc w:val="both"/>
        <w:rPr>
          <w:rFonts w:ascii="Arial" w:hAnsi="Arial" w:cs="Arial"/>
          <w:b/>
          <w:szCs w:val="28"/>
        </w:rPr>
      </w:pPr>
      <w:r>
        <w:rPr>
          <w:rFonts w:ascii="Arial" w:hAnsi="Arial" w:cs="Arial"/>
          <w:b/>
          <w:szCs w:val="28"/>
        </w:rPr>
        <w:t xml:space="preserve">Общие правила форматирования на основе переводов на русский язык стандартов </w:t>
      </w:r>
      <w:r>
        <w:rPr>
          <w:rFonts w:ascii="Arial" w:hAnsi="Arial" w:cs="Arial"/>
          <w:b/>
          <w:szCs w:val="28"/>
          <w:lang w:val="en-US"/>
        </w:rPr>
        <w:t>ISO</w:t>
      </w:r>
      <w:r>
        <w:rPr>
          <w:rStyle w:val="ae"/>
          <w:rFonts w:ascii="Arial" w:hAnsi="Arial" w:cs="Arial"/>
          <w:b/>
          <w:szCs w:val="28"/>
        </w:rPr>
        <w:footnoteReference w:customMarkFollows="1" w:id="2"/>
        <w:t>*</w:t>
      </w:r>
      <w:r>
        <w:rPr>
          <w:rFonts w:ascii="Arial" w:hAnsi="Arial" w:cs="Arial"/>
          <w:b/>
          <w:szCs w:val="28"/>
        </w:rPr>
        <w:t xml:space="preserve"> (Microsoft Word 2003): </w:t>
      </w:r>
    </w:p>
    <w:p w:rsidR="00626588" w:rsidRDefault="00626588" w:rsidP="00160510">
      <w:pPr>
        <w:spacing w:after="240"/>
        <w:ind w:left="426" w:hanging="426"/>
        <w:jc w:val="both"/>
        <w:rPr>
          <w:rFonts w:ascii="Arial" w:hAnsi="Arial" w:cs="Arial"/>
          <w:szCs w:val="28"/>
        </w:rPr>
      </w:pPr>
      <w:r>
        <w:rPr>
          <w:rFonts w:ascii="Arial" w:hAnsi="Arial" w:cs="Arial"/>
          <w:szCs w:val="28"/>
        </w:rPr>
        <w:sym w:font="Symbol" w:char="F0BE"/>
      </w:r>
      <w:r>
        <w:rPr>
          <w:rFonts w:ascii="Arial" w:hAnsi="Arial" w:cs="Arial"/>
          <w:szCs w:val="28"/>
        </w:rPr>
        <w:tab/>
      </w:r>
      <w:r>
        <w:rPr>
          <w:rFonts w:ascii="Arial" w:hAnsi="Arial" w:cs="Arial"/>
          <w:b/>
          <w:spacing w:val="-14"/>
          <w:szCs w:val="28"/>
        </w:rPr>
        <w:t xml:space="preserve">параметры страницы: </w:t>
      </w:r>
      <w:r>
        <w:rPr>
          <w:rFonts w:ascii="Arial" w:hAnsi="Arial" w:cs="Arial"/>
          <w:szCs w:val="28"/>
        </w:rPr>
        <w:t xml:space="preserve">верхнее – </w:t>
      </w:r>
      <w:smartTag w:uri="urn:schemas-microsoft-com:office:smarttags" w:element="metricconverter">
        <w:smartTagPr>
          <w:attr w:name="ProductID" w:val="1,4 см"/>
        </w:smartTagPr>
        <w:r>
          <w:rPr>
            <w:rFonts w:ascii="Arial" w:hAnsi="Arial" w:cs="Arial"/>
            <w:szCs w:val="28"/>
          </w:rPr>
          <w:t>1,4 см</w:t>
        </w:r>
      </w:smartTag>
      <w:r>
        <w:rPr>
          <w:rFonts w:ascii="Arial" w:hAnsi="Arial" w:cs="Arial"/>
          <w:szCs w:val="28"/>
        </w:rPr>
        <w:t xml:space="preserve">, внутри  – </w:t>
      </w:r>
      <w:smartTag w:uri="urn:schemas-microsoft-com:office:smarttags" w:element="metricconverter">
        <w:smartTagPr>
          <w:attr w:name="ProductID" w:val="1,5 см"/>
        </w:smartTagPr>
        <w:r>
          <w:rPr>
            <w:rFonts w:ascii="Arial" w:hAnsi="Arial" w:cs="Arial"/>
            <w:szCs w:val="28"/>
          </w:rPr>
          <w:t>1,5 см</w:t>
        </w:r>
      </w:smartTag>
      <w:r>
        <w:rPr>
          <w:rFonts w:ascii="Arial" w:hAnsi="Arial" w:cs="Arial"/>
          <w:szCs w:val="28"/>
        </w:rPr>
        <w:t xml:space="preserve">, переплет – </w:t>
      </w:r>
      <w:smartTag w:uri="urn:schemas-microsoft-com:office:smarttags" w:element="metricconverter">
        <w:smartTagPr>
          <w:attr w:name="ProductID" w:val="1 см"/>
        </w:smartTagPr>
        <w:r>
          <w:rPr>
            <w:rFonts w:ascii="Arial" w:hAnsi="Arial" w:cs="Arial"/>
            <w:szCs w:val="28"/>
          </w:rPr>
          <w:t>1 см</w:t>
        </w:r>
      </w:smartTag>
      <w:r>
        <w:rPr>
          <w:rFonts w:ascii="Arial" w:hAnsi="Arial" w:cs="Arial"/>
          <w:szCs w:val="28"/>
        </w:rPr>
        <w:t xml:space="preserve">, нижнее – </w:t>
      </w:r>
      <w:smartTag w:uri="urn:schemas-microsoft-com:office:smarttags" w:element="metricconverter">
        <w:smartTagPr>
          <w:attr w:name="ProductID" w:val="1 см"/>
        </w:smartTagPr>
        <w:r>
          <w:rPr>
            <w:rFonts w:ascii="Arial" w:hAnsi="Arial" w:cs="Arial"/>
            <w:szCs w:val="28"/>
          </w:rPr>
          <w:t>1 см</w:t>
        </w:r>
      </w:smartTag>
      <w:r>
        <w:rPr>
          <w:rFonts w:ascii="Arial" w:hAnsi="Arial" w:cs="Arial"/>
          <w:szCs w:val="28"/>
        </w:rPr>
        <w:t xml:space="preserve">, снаружи – </w:t>
      </w:r>
      <w:smartTag w:uri="urn:schemas-microsoft-com:office:smarttags" w:element="metricconverter">
        <w:smartTagPr>
          <w:attr w:name="ProductID" w:val="1,3 см"/>
        </w:smartTagPr>
        <w:r>
          <w:rPr>
            <w:rFonts w:ascii="Arial" w:hAnsi="Arial" w:cs="Arial"/>
            <w:szCs w:val="28"/>
          </w:rPr>
          <w:t>1,3 см</w:t>
        </w:r>
      </w:smartTag>
      <w:r>
        <w:rPr>
          <w:rFonts w:ascii="Arial" w:hAnsi="Arial" w:cs="Arial"/>
          <w:szCs w:val="28"/>
        </w:rPr>
        <w:t>;</w:t>
      </w:r>
    </w:p>
    <w:p w:rsidR="00626588" w:rsidRDefault="00626588" w:rsidP="00160510">
      <w:pPr>
        <w:tabs>
          <w:tab w:val="num" w:pos="1276"/>
        </w:tabs>
        <w:spacing w:after="240"/>
        <w:ind w:left="426" w:hanging="426"/>
        <w:jc w:val="both"/>
        <w:rPr>
          <w:rFonts w:ascii="Arial" w:hAnsi="Arial" w:cs="Arial"/>
          <w:b/>
          <w:bCs/>
          <w:szCs w:val="28"/>
        </w:rPr>
      </w:pPr>
      <w:r>
        <w:rPr>
          <w:rFonts w:ascii="Arial" w:hAnsi="Arial" w:cs="Arial"/>
          <w:szCs w:val="28"/>
        </w:rPr>
        <w:sym w:font="Symbol" w:char="F0BE"/>
      </w:r>
      <w:r>
        <w:rPr>
          <w:rFonts w:ascii="Arial" w:hAnsi="Arial" w:cs="Arial"/>
          <w:szCs w:val="28"/>
        </w:rPr>
        <w:tab/>
      </w:r>
      <w:r>
        <w:rPr>
          <w:rFonts w:ascii="Arial" w:hAnsi="Arial" w:cs="Arial"/>
          <w:b/>
          <w:szCs w:val="28"/>
        </w:rPr>
        <w:t>шрифт</w:t>
      </w:r>
      <w:r>
        <w:rPr>
          <w:rFonts w:ascii="Arial" w:hAnsi="Arial" w:cs="Arial"/>
          <w:szCs w:val="28"/>
        </w:rPr>
        <w:t xml:space="preserve"> – </w:t>
      </w:r>
      <w:r>
        <w:rPr>
          <w:rFonts w:ascii="Arial" w:hAnsi="Arial" w:cs="Arial"/>
          <w:szCs w:val="28"/>
          <w:lang w:val="en-US"/>
        </w:rPr>
        <w:t>Arial</w:t>
      </w:r>
      <w:r>
        <w:rPr>
          <w:rFonts w:ascii="Arial" w:hAnsi="Arial" w:cs="Arial"/>
          <w:szCs w:val="28"/>
        </w:rPr>
        <w:t xml:space="preserve">, размер – </w:t>
      </w:r>
      <w:r>
        <w:rPr>
          <w:rFonts w:ascii="Arial" w:hAnsi="Arial" w:cs="Arial"/>
          <w:b/>
          <w:bCs/>
          <w:szCs w:val="28"/>
        </w:rPr>
        <w:t>10, обычный;</w:t>
      </w:r>
    </w:p>
    <w:p w:rsidR="00626588" w:rsidRDefault="00626588" w:rsidP="00160510">
      <w:pPr>
        <w:tabs>
          <w:tab w:val="num" w:pos="1276"/>
        </w:tabs>
        <w:spacing w:after="240"/>
        <w:ind w:left="426" w:hanging="426"/>
        <w:jc w:val="both"/>
        <w:rPr>
          <w:rFonts w:ascii="Arial" w:hAnsi="Arial" w:cs="Arial"/>
          <w:szCs w:val="28"/>
        </w:rPr>
      </w:pPr>
      <w:r>
        <w:rPr>
          <w:rFonts w:ascii="Arial" w:hAnsi="Arial" w:cs="Arial"/>
          <w:szCs w:val="28"/>
        </w:rPr>
        <w:sym w:font="Symbol" w:char="F0BE"/>
      </w:r>
      <w:r>
        <w:rPr>
          <w:rFonts w:ascii="Arial" w:hAnsi="Arial" w:cs="Arial"/>
          <w:szCs w:val="28"/>
        </w:rPr>
        <w:tab/>
      </w:r>
      <w:r>
        <w:rPr>
          <w:rFonts w:ascii="Arial" w:hAnsi="Arial" w:cs="Arial"/>
          <w:b/>
          <w:szCs w:val="28"/>
        </w:rPr>
        <w:t xml:space="preserve">интервал между строками – </w:t>
      </w:r>
      <w:r>
        <w:rPr>
          <w:rFonts w:ascii="Arial" w:hAnsi="Arial" w:cs="Arial"/>
          <w:bCs/>
          <w:szCs w:val="28"/>
          <w:u w:val="single"/>
        </w:rPr>
        <w:t>одинарный;</w:t>
      </w:r>
    </w:p>
    <w:p w:rsidR="00626588" w:rsidRDefault="00626588" w:rsidP="00160510">
      <w:pPr>
        <w:spacing w:after="240"/>
        <w:ind w:left="426" w:hanging="426"/>
        <w:jc w:val="both"/>
        <w:rPr>
          <w:rFonts w:ascii="Arial" w:hAnsi="Arial" w:cs="Arial"/>
          <w:szCs w:val="28"/>
          <w:u w:val="single"/>
        </w:rPr>
      </w:pPr>
      <w:r>
        <w:rPr>
          <w:rFonts w:ascii="Arial" w:hAnsi="Arial" w:cs="Arial"/>
          <w:szCs w:val="28"/>
        </w:rPr>
        <w:sym w:font="Symbol" w:char="F0BE"/>
      </w:r>
      <w:r>
        <w:rPr>
          <w:rFonts w:ascii="Arial" w:hAnsi="Arial" w:cs="Arial"/>
          <w:szCs w:val="28"/>
        </w:rPr>
        <w:tab/>
      </w:r>
      <w:r>
        <w:rPr>
          <w:rFonts w:ascii="Arial" w:hAnsi="Arial" w:cs="Arial"/>
          <w:b/>
          <w:szCs w:val="28"/>
        </w:rPr>
        <w:t xml:space="preserve">интервал между абзацами: </w:t>
      </w:r>
      <w:r w:rsidR="00CD4629">
        <w:rPr>
          <w:rFonts w:ascii="Arial" w:hAnsi="Arial" w:cs="Arial"/>
          <w:b/>
          <w:szCs w:val="28"/>
        </w:rPr>
        <w:t>―</w:t>
      </w:r>
      <w:r>
        <w:rPr>
          <w:rFonts w:ascii="Arial" w:hAnsi="Arial" w:cs="Arial"/>
          <w:b/>
          <w:szCs w:val="28"/>
        </w:rPr>
        <w:t xml:space="preserve"> </w:t>
      </w:r>
      <w:r>
        <w:rPr>
          <w:rFonts w:ascii="Arial" w:hAnsi="Arial" w:cs="Arial"/>
          <w:bCs/>
          <w:szCs w:val="28"/>
          <w:u w:val="single"/>
        </w:rPr>
        <w:t>12 пт (минимум 11,5пт)</w:t>
      </w:r>
      <w:r>
        <w:rPr>
          <w:rFonts w:ascii="Arial" w:hAnsi="Arial" w:cs="Arial"/>
          <w:szCs w:val="28"/>
          <w:u w:val="single"/>
        </w:rPr>
        <w:t>;</w:t>
      </w:r>
    </w:p>
    <w:p w:rsidR="00626588" w:rsidRDefault="00626588" w:rsidP="00160510">
      <w:pPr>
        <w:spacing w:after="240"/>
        <w:ind w:left="426" w:hanging="426"/>
        <w:jc w:val="both"/>
        <w:rPr>
          <w:rFonts w:ascii="Arial" w:hAnsi="Arial" w:cs="Arial"/>
          <w:szCs w:val="28"/>
        </w:rPr>
      </w:pPr>
      <w:r>
        <w:rPr>
          <w:rFonts w:ascii="Arial" w:hAnsi="Arial" w:cs="Arial"/>
          <w:szCs w:val="28"/>
        </w:rPr>
        <w:sym w:font="Symbol" w:char="F0BE"/>
      </w:r>
      <w:r>
        <w:rPr>
          <w:rFonts w:ascii="Arial" w:hAnsi="Arial" w:cs="Arial"/>
          <w:szCs w:val="28"/>
        </w:rPr>
        <w:tab/>
      </w:r>
      <w:r>
        <w:rPr>
          <w:rFonts w:ascii="Arial" w:hAnsi="Arial" w:cs="Arial"/>
          <w:b/>
          <w:szCs w:val="28"/>
        </w:rPr>
        <w:t>выравнивание</w:t>
      </w:r>
      <w:r>
        <w:rPr>
          <w:rFonts w:ascii="Arial" w:hAnsi="Arial" w:cs="Arial"/>
          <w:szCs w:val="28"/>
        </w:rPr>
        <w:t xml:space="preserve"> - по ширине;</w:t>
      </w:r>
    </w:p>
    <w:p w:rsidR="00626588" w:rsidRDefault="00626588" w:rsidP="00160510">
      <w:pPr>
        <w:tabs>
          <w:tab w:val="num" w:pos="1276"/>
        </w:tabs>
        <w:spacing w:after="240"/>
        <w:ind w:left="426" w:hanging="426"/>
        <w:jc w:val="both"/>
        <w:rPr>
          <w:rFonts w:ascii="Arial" w:hAnsi="Arial" w:cs="Arial"/>
          <w:b/>
          <w:szCs w:val="28"/>
        </w:rPr>
      </w:pPr>
      <w:r>
        <w:rPr>
          <w:rFonts w:ascii="Arial" w:hAnsi="Arial" w:cs="Arial"/>
          <w:szCs w:val="28"/>
        </w:rPr>
        <w:sym w:font="Symbol" w:char="F0BE"/>
      </w:r>
      <w:r>
        <w:rPr>
          <w:rFonts w:ascii="Arial" w:hAnsi="Arial" w:cs="Arial"/>
          <w:szCs w:val="28"/>
        </w:rPr>
        <w:tab/>
      </w:r>
      <w:r>
        <w:rPr>
          <w:rFonts w:ascii="Arial" w:hAnsi="Arial" w:cs="Arial"/>
          <w:b/>
          <w:szCs w:val="28"/>
        </w:rPr>
        <w:t xml:space="preserve">нумерация </w:t>
      </w:r>
      <w:r>
        <w:rPr>
          <w:rFonts w:ascii="Arial" w:hAnsi="Arial" w:cs="Arial"/>
          <w:b/>
          <w:color w:val="000000"/>
          <w:szCs w:val="28"/>
        </w:rPr>
        <w:t>страниц: см. 2.4</w:t>
      </w:r>
    </w:p>
    <w:p w:rsidR="00626588" w:rsidRDefault="00626588" w:rsidP="00160510">
      <w:pPr>
        <w:tabs>
          <w:tab w:val="num" w:pos="1276"/>
        </w:tabs>
        <w:spacing w:after="240"/>
        <w:ind w:left="426" w:hanging="426"/>
        <w:jc w:val="both"/>
        <w:rPr>
          <w:rFonts w:ascii="Arial" w:hAnsi="Arial" w:cs="Arial"/>
          <w:szCs w:val="28"/>
        </w:rPr>
      </w:pPr>
      <w:r>
        <w:rPr>
          <w:rFonts w:ascii="Arial" w:hAnsi="Arial" w:cs="Arial"/>
          <w:szCs w:val="28"/>
        </w:rPr>
        <w:sym w:font="Symbol" w:char="F0BE"/>
      </w:r>
      <w:r>
        <w:rPr>
          <w:rFonts w:ascii="Arial" w:hAnsi="Arial" w:cs="Arial"/>
          <w:szCs w:val="28"/>
        </w:rPr>
        <w:tab/>
        <w:t xml:space="preserve">с новой страницы начинаются следующие разделы стандарта: </w:t>
      </w:r>
      <w:r>
        <w:rPr>
          <w:rFonts w:ascii="Arial" w:hAnsi="Arial" w:cs="Arial"/>
          <w:b/>
          <w:bCs/>
          <w:szCs w:val="28"/>
        </w:rPr>
        <w:t>Содержание, Предисловие, Введение</w:t>
      </w:r>
      <w:r>
        <w:rPr>
          <w:rFonts w:ascii="Arial" w:hAnsi="Arial" w:cs="Arial"/>
          <w:szCs w:val="28"/>
        </w:rPr>
        <w:t xml:space="preserve">, Основной текст стандарта (главы, части, разделы </w:t>
      </w:r>
      <w:r>
        <w:rPr>
          <w:rFonts w:ascii="Arial" w:hAnsi="Arial" w:cs="Arial"/>
          <w:b/>
          <w:bCs/>
          <w:szCs w:val="28"/>
        </w:rPr>
        <w:t>начинаются в переводе с новой страницы, если это соответствует оригиналу</w:t>
      </w:r>
      <w:r>
        <w:rPr>
          <w:rFonts w:ascii="Arial" w:hAnsi="Arial" w:cs="Arial"/>
          <w:szCs w:val="28"/>
        </w:rPr>
        <w:t xml:space="preserve">), каждое </w:t>
      </w:r>
      <w:r>
        <w:rPr>
          <w:rFonts w:ascii="Arial" w:hAnsi="Arial" w:cs="Arial"/>
          <w:b/>
          <w:bCs/>
          <w:szCs w:val="28"/>
        </w:rPr>
        <w:t>Приложение, Библиография</w:t>
      </w:r>
      <w:r>
        <w:rPr>
          <w:rFonts w:ascii="Arial" w:hAnsi="Arial" w:cs="Arial"/>
          <w:szCs w:val="28"/>
        </w:rPr>
        <w:t xml:space="preserve">); </w:t>
      </w:r>
    </w:p>
    <w:p w:rsidR="00626588" w:rsidRDefault="00626588" w:rsidP="0010664A">
      <w:pPr>
        <w:spacing w:after="240"/>
        <w:ind w:left="709" w:hanging="709"/>
        <w:jc w:val="both"/>
        <w:rPr>
          <w:rFonts w:ascii="Arial" w:hAnsi="Arial" w:cs="Arial"/>
          <w:b/>
          <w:szCs w:val="28"/>
        </w:rPr>
      </w:pPr>
      <w:r>
        <w:rPr>
          <w:rFonts w:ascii="Arial" w:hAnsi="Arial" w:cs="Arial"/>
          <w:b/>
          <w:szCs w:val="28"/>
        </w:rPr>
        <w:t>2.3</w:t>
      </w:r>
      <w:r>
        <w:rPr>
          <w:rFonts w:ascii="Arial" w:hAnsi="Arial" w:cs="Arial"/>
          <w:b/>
          <w:szCs w:val="28"/>
        </w:rPr>
        <w:tab/>
        <w:t>Титульной лист перевода стандарта на русский язык</w:t>
      </w:r>
    </w:p>
    <w:p w:rsidR="00626588" w:rsidRDefault="00626588">
      <w:pPr>
        <w:spacing w:after="240"/>
        <w:ind w:firstLine="11"/>
        <w:jc w:val="both"/>
        <w:rPr>
          <w:rFonts w:ascii="Arial" w:hAnsi="Arial" w:cs="Arial"/>
          <w:szCs w:val="28"/>
        </w:rPr>
      </w:pPr>
      <w:r>
        <w:rPr>
          <w:rFonts w:ascii="Arial" w:hAnsi="Arial" w:cs="Arial"/>
          <w:szCs w:val="28"/>
        </w:rPr>
        <w:t xml:space="preserve">Титульный лист перевода стандарта имеет стандартную форму и печатается строго в соответствии с оригиналом: </w:t>
      </w:r>
    </w:p>
    <w:p w:rsidR="00626588" w:rsidRDefault="00626588" w:rsidP="00160510">
      <w:pPr>
        <w:pStyle w:val="34"/>
        <w:spacing w:after="240" w:line="240" w:lineRule="auto"/>
        <w:ind w:left="426" w:hanging="426"/>
        <w:rPr>
          <w:rFonts w:ascii="Arial" w:hAnsi="Arial" w:cs="Arial"/>
          <w:szCs w:val="28"/>
        </w:rPr>
      </w:pPr>
      <w:r>
        <w:rPr>
          <w:rFonts w:ascii="Arial" w:hAnsi="Arial" w:cs="Arial"/>
          <w:szCs w:val="28"/>
        </w:rPr>
        <w:sym w:font="Symbol" w:char="F0BE"/>
      </w:r>
      <w:r>
        <w:rPr>
          <w:rFonts w:ascii="Arial" w:hAnsi="Arial" w:cs="Arial"/>
          <w:szCs w:val="28"/>
        </w:rPr>
        <w:tab/>
        <w:t>первые две строки (обозначение типа документа на языке перевода)</w:t>
      </w:r>
    </w:p>
    <w:p w:rsidR="00626588" w:rsidRDefault="00626588" w:rsidP="00837016">
      <w:pPr>
        <w:pStyle w:val="34"/>
        <w:spacing w:after="240" w:line="240" w:lineRule="auto"/>
        <w:ind w:left="0"/>
        <w:rPr>
          <w:rFonts w:ascii="Arial" w:hAnsi="Arial" w:cs="Arial"/>
          <w:sz w:val="20"/>
        </w:rPr>
      </w:pPr>
      <w:r>
        <w:rPr>
          <w:rFonts w:ascii="Arial" w:hAnsi="Arial" w:cs="Arial"/>
          <w:b/>
          <w:bCs/>
          <w:sz w:val="44"/>
        </w:rPr>
        <w:t>МЕЖДУНАРОДНЫЙ СТАНДАРТ</w:t>
      </w:r>
      <w:r>
        <w:rPr>
          <w:rFonts w:ascii="Arial" w:hAnsi="Arial" w:cs="Arial"/>
          <w:sz w:val="20"/>
        </w:rPr>
        <w:t xml:space="preserve"> - 22 шрифтом, прописными буквами как в оригинале;</w:t>
      </w:r>
    </w:p>
    <w:p w:rsidR="00626588" w:rsidRDefault="00626588" w:rsidP="000354C2">
      <w:pPr>
        <w:pStyle w:val="34"/>
        <w:tabs>
          <w:tab w:val="right" w:pos="10065"/>
        </w:tabs>
        <w:spacing w:line="240" w:lineRule="auto"/>
        <w:ind w:left="0"/>
        <w:jc w:val="left"/>
        <w:rPr>
          <w:rFonts w:ascii="Arial" w:hAnsi="Arial" w:cs="Arial"/>
          <w:b/>
          <w:bCs/>
          <w:sz w:val="44"/>
          <w:lang w:val="en-US"/>
        </w:rPr>
      </w:pPr>
      <w:r>
        <w:rPr>
          <w:rFonts w:ascii="Arial" w:hAnsi="Arial" w:cs="Arial"/>
          <w:sz w:val="20"/>
        </w:rPr>
        <w:t>его обозначение и номер (в верхнем правом углу) - 22 шрифтом</w:t>
      </w:r>
      <w:r>
        <w:rPr>
          <w:rFonts w:ascii="Arial" w:hAnsi="Arial" w:cs="Arial"/>
          <w:sz w:val="20"/>
        </w:rPr>
        <w:tab/>
      </w:r>
      <w:r>
        <w:rPr>
          <w:rFonts w:ascii="Arial" w:hAnsi="Arial" w:cs="Arial"/>
          <w:b/>
          <w:bCs/>
          <w:sz w:val="44"/>
          <w:lang w:val="en-US"/>
        </w:rPr>
        <w:t>ISO</w:t>
      </w:r>
    </w:p>
    <w:p w:rsidR="000354C2" w:rsidRDefault="000354C2" w:rsidP="000354C2">
      <w:pPr>
        <w:pStyle w:val="34"/>
        <w:tabs>
          <w:tab w:val="right" w:pos="10065"/>
        </w:tabs>
        <w:spacing w:after="240" w:line="240" w:lineRule="auto"/>
        <w:ind w:left="0"/>
        <w:jc w:val="right"/>
        <w:rPr>
          <w:rFonts w:ascii="Arial" w:hAnsi="Arial" w:cs="Arial"/>
          <w:sz w:val="44"/>
        </w:rPr>
      </w:pPr>
      <w:r>
        <w:rPr>
          <w:rFonts w:ascii="Arial" w:hAnsi="Arial" w:cs="Arial"/>
          <w:b/>
          <w:bCs/>
          <w:sz w:val="44"/>
        </w:rPr>
        <w:t>10320</w:t>
      </w:r>
    </w:p>
    <w:p w:rsidR="000354C2" w:rsidRDefault="000354C2" w:rsidP="000354C2">
      <w:pPr>
        <w:tabs>
          <w:tab w:val="right" w:pos="10065"/>
        </w:tabs>
        <w:rPr>
          <w:rFonts w:ascii="Arial" w:hAnsi="Arial" w:cs="Arial"/>
          <w:sz w:val="18"/>
        </w:rPr>
      </w:pPr>
      <w:r>
        <w:rPr>
          <w:rFonts w:ascii="Arial" w:hAnsi="Arial" w:cs="Arial"/>
          <w:sz w:val="20"/>
        </w:rPr>
        <w:t>номер издания и дата - 9 шрифтом, обычным,</w:t>
      </w:r>
      <w:r>
        <w:rPr>
          <w:rFonts w:ascii="Arial" w:hAnsi="Arial" w:cs="Arial"/>
          <w:sz w:val="20"/>
        </w:rPr>
        <w:tab/>
      </w:r>
      <w:r>
        <w:rPr>
          <w:rFonts w:ascii="Arial" w:hAnsi="Arial" w:cs="Arial"/>
          <w:sz w:val="18"/>
        </w:rPr>
        <w:t>Второе издание</w:t>
      </w:r>
    </w:p>
    <w:p w:rsidR="00626588" w:rsidRDefault="00626588" w:rsidP="000354C2">
      <w:pPr>
        <w:tabs>
          <w:tab w:val="right" w:pos="10065"/>
        </w:tabs>
        <w:jc w:val="right"/>
        <w:rPr>
          <w:rFonts w:ascii="Arial" w:hAnsi="Arial" w:cs="Arial"/>
          <w:sz w:val="20"/>
        </w:rPr>
      </w:pPr>
      <w:r>
        <w:rPr>
          <w:rFonts w:ascii="Arial" w:hAnsi="Arial" w:cs="Arial"/>
          <w:sz w:val="18"/>
        </w:rPr>
        <w:t>1999-02-15</w:t>
      </w:r>
    </w:p>
    <w:p w:rsidR="00626588" w:rsidRDefault="00626588" w:rsidP="000354C2">
      <w:pPr>
        <w:spacing w:before="960" w:after="240"/>
        <w:ind w:left="426" w:hanging="426"/>
        <w:jc w:val="both"/>
        <w:rPr>
          <w:rFonts w:ascii="Arial" w:hAnsi="Arial" w:cs="Arial"/>
        </w:rPr>
      </w:pPr>
      <w:r>
        <w:rPr>
          <w:rFonts w:ascii="Arial" w:hAnsi="Arial" w:cs="Arial"/>
          <w:sz w:val="20"/>
        </w:rPr>
        <w:sym w:font="Symbol" w:char="F0BE"/>
      </w:r>
      <w:r>
        <w:rPr>
          <w:rFonts w:ascii="Arial" w:hAnsi="Arial" w:cs="Arial"/>
          <w:sz w:val="20"/>
        </w:rPr>
        <w:tab/>
      </w:r>
      <w:r>
        <w:rPr>
          <w:rFonts w:ascii="Arial" w:hAnsi="Arial" w:cs="Arial"/>
        </w:rPr>
        <w:t xml:space="preserve">заголовок стандарта </w:t>
      </w:r>
      <w:r>
        <w:rPr>
          <w:rFonts w:ascii="Arial" w:hAnsi="Arial" w:cs="Arial"/>
          <w:u w:val="single"/>
        </w:rPr>
        <w:t>на русском языке</w:t>
      </w:r>
      <w:r>
        <w:rPr>
          <w:rFonts w:ascii="Arial" w:hAnsi="Arial" w:cs="Arial"/>
        </w:rPr>
        <w:t xml:space="preserve"> начинается с прописной и продолжается строчными буквами, полужирным </w:t>
      </w:r>
      <w:r>
        <w:rPr>
          <w:rFonts w:ascii="Arial" w:hAnsi="Arial" w:cs="Arial"/>
          <w:b/>
          <w:bCs/>
        </w:rPr>
        <w:t>16</w:t>
      </w:r>
      <w:r>
        <w:rPr>
          <w:rFonts w:ascii="Arial" w:hAnsi="Arial" w:cs="Arial"/>
        </w:rPr>
        <w:t xml:space="preserve"> шрифтом, а </w:t>
      </w:r>
    </w:p>
    <w:p w:rsidR="00626588" w:rsidRDefault="00626588" w:rsidP="000354C2">
      <w:pPr>
        <w:spacing w:after="240"/>
        <w:ind w:left="426" w:hanging="426"/>
        <w:jc w:val="both"/>
        <w:rPr>
          <w:rFonts w:ascii="Arial" w:hAnsi="Arial" w:cs="Arial"/>
        </w:rPr>
      </w:pPr>
      <w:r>
        <w:rPr>
          <w:rFonts w:ascii="Arial" w:hAnsi="Arial" w:cs="Arial"/>
        </w:rPr>
        <w:sym w:font="Symbol" w:char="F0BE"/>
      </w:r>
      <w:r>
        <w:rPr>
          <w:rFonts w:ascii="Arial" w:hAnsi="Arial" w:cs="Arial"/>
        </w:rPr>
        <w:tab/>
      </w:r>
      <w:r>
        <w:rPr>
          <w:rFonts w:ascii="Arial" w:hAnsi="Arial" w:cs="Arial"/>
          <w:u w:val="single"/>
        </w:rPr>
        <w:t>на английском</w:t>
      </w:r>
      <w:r w:rsidR="00717201">
        <w:rPr>
          <w:rFonts w:ascii="Arial" w:hAnsi="Arial" w:cs="Arial"/>
        </w:rPr>
        <w:t xml:space="preserve"> </w:t>
      </w:r>
      <w:r>
        <w:rPr>
          <w:rFonts w:ascii="Arial" w:hAnsi="Arial" w:cs="Arial"/>
        </w:rPr>
        <w:t xml:space="preserve">языке </w:t>
      </w:r>
      <w:r>
        <w:rPr>
          <w:rFonts w:ascii="Arial" w:hAnsi="Arial" w:cs="Arial"/>
          <w:i/>
          <w:iCs/>
        </w:rPr>
        <w:t>шрифтом</w:t>
      </w:r>
      <w:r>
        <w:rPr>
          <w:rFonts w:ascii="Arial" w:hAnsi="Arial" w:cs="Arial"/>
          <w:b/>
          <w:bCs/>
          <w:i/>
          <w:iCs/>
        </w:rPr>
        <w:t xml:space="preserve"> 10</w:t>
      </w:r>
      <w:r>
        <w:rPr>
          <w:rFonts w:ascii="Arial" w:hAnsi="Arial" w:cs="Arial"/>
          <w:i/>
          <w:iCs/>
        </w:rPr>
        <w:t xml:space="preserve"> курсив</w:t>
      </w:r>
      <w:r>
        <w:rPr>
          <w:rFonts w:ascii="Arial" w:hAnsi="Arial" w:cs="Arial"/>
        </w:rPr>
        <w:t xml:space="preserve">, </w:t>
      </w:r>
    </w:p>
    <w:p w:rsidR="00626588" w:rsidRDefault="00626588" w:rsidP="0010664A">
      <w:pPr>
        <w:spacing w:after="240"/>
        <w:ind w:left="709" w:hanging="709"/>
        <w:jc w:val="both"/>
        <w:rPr>
          <w:rFonts w:ascii="Arial" w:hAnsi="Arial" w:cs="Arial"/>
          <w:b/>
        </w:rPr>
      </w:pPr>
      <w:r>
        <w:rPr>
          <w:rFonts w:ascii="Arial" w:hAnsi="Arial" w:cs="Arial"/>
          <w:b/>
        </w:rPr>
        <w:t>2.4</w:t>
      </w:r>
      <w:r>
        <w:rPr>
          <w:rFonts w:ascii="Arial" w:hAnsi="Arial" w:cs="Arial"/>
          <w:b/>
        </w:rPr>
        <w:tab/>
        <w:t>Колонтитул  перевода стандарта на русский язык</w:t>
      </w:r>
    </w:p>
    <w:p w:rsidR="00626588" w:rsidRDefault="00626588">
      <w:pPr>
        <w:spacing w:after="240"/>
        <w:jc w:val="both"/>
        <w:rPr>
          <w:rFonts w:ascii="Arial" w:hAnsi="Arial" w:cs="Arial"/>
        </w:rPr>
      </w:pPr>
      <w:r>
        <w:rPr>
          <w:rFonts w:ascii="Arial" w:hAnsi="Arial" w:cs="Arial"/>
        </w:rPr>
        <w:t>На каждой странице перевода стандарта должна быть информация, необходимая для быстрой идентификации. Эта информация должна находиться в правом или левом верхнем углу страницы (зеркальные поля), за исключением титульного листа стандарта и включать в себя:</w:t>
      </w:r>
    </w:p>
    <w:p w:rsidR="00626588" w:rsidRDefault="00626588" w:rsidP="00837016">
      <w:pPr>
        <w:spacing w:after="240"/>
        <w:ind w:left="426" w:hanging="426"/>
        <w:jc w:val="both"/>
        <w:rPr>
          <w:rFonts w:ascii="Arial" w:hAnsi="Arial" w:cs="Arial"/>
        </w:rPr>
      </w:pPr>
      <w:r>
        <w:rPr>
          <w:rFonts w:ascii="Arial" w:hAnsi="Arial" w:cs="Arial"/>
        </w:rPr>
        <w:sym w:font="Symbol" w:char="F0BE"/>
      </w:r>
      <w:r>
        <w:rPr>
          <w:rFonts w:ascii="Arial" w:hAnsi="Arial" w:cs="Arial"/>
        </w:rPr>
        <w:tab/>
        <w:t xml:space="preserve">обозначение стандарта на языке оригинала, например, </w:t>
      </w:r>
      <w:r>
        <w:rPr>
          <w:rFonts w:ascii="Arial" w:hAnsi="Arial" w:cs="Arial"/>
          <w:b/>
          <w:bCs/>
          <w:lang w:val="en-US"/>
        </w:rPr>
        <w:t>ISO</w:t>
      </w:r>
      <w:r>
        <w:rPr>
          <w:rFonts w:ascii="Arial" w:hAnsi="Arial" w:cs="Arial"/>
          <w:b/>
          <w:bCs/>
        </w:rPr>
        <w:t xml:space="preserve"> 3050:2003</w:t>
      </w:r>
      <w:r>
        <w:rPr>
          <w:rFonts w:ascii="Arial" w:hAnsi="Arial" w:cs="Arial"/>
        </w:rPr>
        <w:t xml:space="preserve">, размер шрифта </w:t>
      </w:r>
      <w:r>
        <w:rPr>
          <w:rFonts w:ascii="Arial" w:hAnsi="Arial" w:cs="Arial"/>
          <w:b/>
        </w:rPr>
        <w:t>11</w:t>
      </w:r>
      <w:r>
        <w:rPr>
          <w:rFonts w:ascii="Arial" w:hAnsi="Arial" w:cs="Arial"/>
        </w:rPr>
        <w:t>, полужирный;</w:t>
      </w:r>
    </w:p>
    <w:p w:rsidR="00626588" w:rsidRDefault="00626588" w:rsidP="00837016">
      <w:pPr>
        <w:spacing w:after="240"/>
        <w:ind w:left="426" w:hanging="426"/>
        <w:jc w:val="both"/>
        <w:rPr>
          <w:rFonts w:ascii="Arial" w:hAnsi="Arial" w:cs="Arial"/>
        </w:rPr>
      </w:pPr>
      <w:r>
        <w:rPr>
          <w:rFonts w:ascii="Arial" w:hAnsi="Arial" w:cs="Arial"/>
        </w:rPr>
        <w:sym w:font="Symbol" w:char="F0BE"/>
      </w:r>
      <w:r>
        <w:rPr>
          <w:rFonts w:ascii="Arial" w:hAnsi="Arial" w:cs="Arial"/>
        </w:rPr>
        <w:tab/>
        <w:t xml:space="preserve">номер страницы в правом или левом нижнем углу стандарта (зеркальные поля) шрифт </w:t>
      </w:r>
      <w:r>
        <w:rPr>
          <w:rFonts w:ascii="Arial" w:hAnsi="Arial" w:cs="Arial"/>
          <w:b/>
        </w:rPr>
        <w:t>11</w:t>
      </w:r>
      <w:r>
        <w:rPr>
          <w:rFonts w:ascii="Arial" w:hAnsi="Arial" w:cs="Arial"/>
        </w:rPr>
        <w:t xml:space="preserve">, обычный; </w:t>
      </w:r>
    </w:p>
    <w:p w:rsidR="00626588" w:rsidRDefault="00626588" w:rsidP="00837016">
      <w:pPr>
        <w:spacing w:after="240"/>
        <w:ind w:left="426" w:hanging="426"/>
        <w:jc w:val="both"/>
        <w:rPr>
          <w:rFonts w:ascii="Arial" w:hAnsi="Arial" w:cs="Arial"/>
        </w:rPr>
      </w:pPr>
      <w:r>
        <w:rPr>
          <w:rFonts w:ascii="Arial" w:hAnsi="Arial" w:cs="Arial"/>
          <w:sz w:val="20"/>
        </w:rPr>
        <w:sym w:font="Symbol" w:char="F0BE"/>
      </w:r>
      <w:r>
        <w:rPr>
          <w:rFonts w:ascii="Arial" w:hAnsi="Arial" w:cs="Arial"/>
          <w:sz w:val="20"/>
        </w:rPr>
        <w:tab/>
      </w:r>
      <w:r>
        <w:rPr>
          <w:rFonts w:ascii="Arial" w:hAnsi="Arial" w:cs="Arial"/>
        </w:rPr>
        <w:t>нумерация вводной части – латинские строчные цифры (</w:t>
      </w:r>
      <w:r>
        <w:rPr>
          <w:rFonts w:ascii="Arial" w:hAnsi="Arial" w:cs="Arial"/>
          <w:lang w:val="en-US"/>
        </w:rPr>
        <w:t>i</w:t>
      </w:r>
      <w:r>
        <w:rPr>
          <w:rFonts w:ascii="Arial" w:hAnsi="Arial" w:cs="Arial"/>
        </w:rPr>
        <w:t xml:space="preserve">, </w:t>
      </w:r>
      <w:r>
        <w:rPr>
          <w:rFonts w:ascii="Arial" w:hAnsi="Arial" w:cs="Arial"/>
          <w:lang w:val="en-US"/>
        </w:rPr>
        <w:t>ii</w:t>
      </w:r>
      <w:r>
        <w:rPr>
          <w:rFonts w:ascii="Arial" w:hAnsi="Arial" w:cs="Arial"/>
        </w:rPr>
        <w:t xml:space="preserve"> и т.д.) и основной части - арабские цифры (1, 2 и т.д.)</w:t>
      </w:r>
    </w:p>
    <w:p w:rsidR="00626588" w:rsidRDefault="00626588" w:rsidP="0010664A">
      <w:pPr>
        <w:spacing w:after="240"/>
        <w:ind w:left="709" w:hanging="709"/>
        <w:jc w:val="both"/>
        <w:rPr>
          <w:rFonts w:ascii="Arial" w:hAnsi="Arial" w:cs="Arial"/>
          <w:b/>
        </w:rPr>
      </w:pPr>
      <w:r>
        <w:rPr>
          <w:rFonts w:ascii="Arial" w:hAnsi="Arial" w:cs="Arial"/>
          <w:b/>
        </w:rPr>
        <w:t>2.5</w:t>
      </w:r>
      <w:r>
        <w:rPr>
          <w:rFonts w:ascii="Arial" w:hAnsi="Arial" w:cs="Arial"/>
          <w:b/>
        </w:rPr>
        <w:tab/>
        <w:t>Содержание перевода стандарта на русский язык</w:t>
      </w:r>
    </w:p>
    <w:p w:rsidR="00626588" w:rsidRDefault="00626588">
      <w:pPr>
        <w:spacing w:after="240"/>
        <w:jc w:val="both"/>
        <w:rPr>
          <w:rFonts w:ascii="Arial" w:hAnsi="Arial" w:cs="Arial"/>
        </w:rPr>
      </w:pPr>
      <w:r>
        <w:rPr>
          <w:rFonts w:ascii="Arial" w:hAnsi="Arial" w:cs="Arial"/>
        </w:rPr>
        <w:t>Слово «</w:t>
      </w:r>
      <w:r>
        <w:rPr>
          <w:rFonts w:ascii="Arial" w:hAnsi="Arial" w:cs="Arial"/>
          <w:b/>
          <w:bCs/>
        </w:rPr>
        <w:t>Содержание</w:t>
      </w:r>
      <w:r>
        <w:rPr>
          <w:rFonts w:ascii="Arial" w:hAnsi="Arial" w:cs="Arial"/>
        </w:rPr>
        <w:t>» печатается от поля, с прописной буквы, шрифт 14, полужирный, после заголовка перед самим содержанием – интервал – 21,5 пт.</w:t>
      </w:r>
    </w:p>
    <w:p w:rsidR="00626588" w:rsidRDefault="00626588">
      <w:pPr>
        <w:pStyle w:val="a8"/>
        <w:widowControl w:val="0"/>
        <w:spacing w:after="240" w:line="240" w:lineRule="auto"/>
        <w:ind w:firstLine="0"/>
        <w:rPr>
          <w:rFonts w:ascii="Arial" w:hAnsi="Arial" w:cs="Arial"/>
        </w:rPr>
      </w:pPr>
      <w:r>
        <w:rPr>
          <w:rFonts w:ascii="Arial" w:hAnsi="Arial" w:cs="Arial"/>
        </w:rPr>
        <w:t xml:space="preserve">Оформление этого раздела должно проводиться после перевода всего текста стандарта – автоматически. </w:t>
      </w:r>
    </w:p>
    <w:p w:rsidR="00626588" w:rsidRDefault="00626588" w:rsidP="0010664A">
      <w:pPr>
        <w:spacing w:after="240"/>
        <w:ind w:left="709" w:hanging="709"/>
        <w:jc w:val="both"/>
        <w:rPr>
          <w:rFonts w:ascii="Arial" w:hAnsi="Arial" w:cs="Arial"/>
          <w:b/>
        </w:rPr>
      </w:pPr>
      <w:r>
        <w:rPr>
          <w:rFonts w:ascii="Arial" w:hAnsi="Arial" w:cs="Arial"/>
          <w:b/>
        </w:rPr>
        <w:t>2.6</w:t>
      </w:r>
      <w:r>
        <w:rPr>
          <w:rFonts w:ascii="Arial" w:hAnsi="Arial" w:cs="Arial"/>
          <w:b/>
        </w:rPr>
        <w:tab/>
        <w:t>Предисловие перевода стандарта на русский язык</w:t>
      </w:r>
    </w:p>
    <w:p w:rsidR="00626588" w:rsidRDefault="00626588">
      <w:pPr>
        <w:spacing w:after="240"/>
        <w:jc w:val="both"/>
        <w:rPr>
          <w:rFonts w:ascii="Arial" w:hAnsi="Arial" w:cs="Arial"/>
        </w:rPr>
      </w:pPr>
      <w:r>
        <w:rPr>
          <w:rFonts w:ascii="Arial" w:hAnsi="Arial" w:cs="Arial"/>
        </w:rPr>
        <w:t xml:space="preserve">Слово </w:t>
      </w:r>
      <w:r>
        <w:rPr>
          <w:rFonts w:ascii="Arial" w:hAnsi="Arial" w:cs="Arial"/>
          <w:b/>
          <w:bCs/>
        </w:rPr>
        <w:t>«</w:t>
      </w:r>
      <w:r>
        <w:rPr>
          <w:rFonts w:ascii="Arial" w:hAnsi="Arial" w:cs="Arial"/>
          <w:b/>
          <w:bCs/>
          <w:caps/>
        </w:rPr>
        <w:t>п</w:t>
      </w:r>
      <w:r>
        <w:rPr>
          <w:rFonts w:ascii="Arial" w:hAnsi="Arial" w:cs="Arial"/>
          <w:b/>
          <w:bCs/>
        </w:rPr>
        <w:t>редисловие»</w:t>
      </w:r>
      <w:r>
        <w:rPr>
          <w:rFonts w:ascii="Arial" w:hAnsi="Arial" w:cs="Arial"/>
        </w:rPr>
        <w:t xml:space="preserve"> печатается от поля, с прописной буквы, 14 шрифтом полужирным, после заголовка перед текстом – интервал 15,5 пт.</w:t>
      </w:r>
    </w:p>
    <w:p w:rsidR="00626588" w:rsidRDefault="00626588">
      <w:pPr>
        <w:pStyle w:val="33"/>
        <w:spacing w:after="240" w:line="240" w:lineRule="auto"/>
        <w:rPr>
          <w:rFonts w:ascii="Arial" w:hAnsi="Arial" w:cs="Arial"/>
          <w:sz w:val="28"/>
          <w:lang w:val="en-US"/>
        </w:rPr>
      </w:pPr>
      <w:r>
        <w:rPr>
          <w:rFonts w:ascii="Arial" w:hAnsi="Arial" w:cs="Arial"/>
          <w:sz w:val="28"/>
        </w:rPr>
        <w:t xml:space="preserve">В основном тексте предисловия Технический комитет и Подкомитет начинаются с прописных букв, их названия печатаются курсивом, отделяются запятой. </w:t>
      </w:r>
    </w:p>
    <w:p w:rsidR="00626588" w:rsidRDefault="00626588" w:rsidP="0010664A">
      <w:pPr>
        <w:spacing w:after="240"/>
        <w:ind w:left="709" w:hanging="709"/>
        <w:jc w:val="both"/>
        <w:rPr>
          <w:rFonts w:ascii="Arial" w:hAnsi="Arial" w:cs="Arial"/>
          <w:b/>
        </w:rPr>
      </w:pPr>
      <w:r>
        <w:rPr>
          <w:rFonts w:ascii="Arial" w:hAnsi="Arial" w:cs="Arial"/>
          <w:b/>
        </w:rPr>
        <w:t>2.7</w:t>
      </w:r>
      <w:r>
        <w:rPr>
          <w:rFonts w:ascii="Arial" w:hAnsi="Arial" w:cs="Arial"/>
          <w:b/>
        </w:rPr>
        <w:tab/>
        <w:t>Введение перевода стандарта на русский язык</w:t>
      </w:r>
    </w:p>
    <w:p w:rsidR="00626588" w:rsidRDefault="00626588">
      <w:pPr>
        <w:spacing w:after="240"/>
        <w:jc w:val="both"/>
        <w:rPr>
          <w:rFonts w:ascii="Arial" w:hAnsi="Arial" w:cs="Arial"/>
        </w:rPr>
      </w:pPr>
      <w:r>
        <w:rPr>
          <w:rFonts w:ascii="Arial" w:hAnsi="Arial" w:cs="Arial"/>
        </w:rPr>
        <w:t>Слово «Введение» печатается от поля, с прописной буквы, 14 шрифтом полужирным, после заголовка перед текстом интервал 15,5 пт.</w:t>
      </w:r>
    </w:p>
    <w:p w:rsidR="00626588" w:rsidRDefault="00626588">
      <w:pPr>
        <w:pStyle w:val="33"/>
        <w:spacing w:after="240" w:line="240" w:lineRule="auto"/>
        <w:rPr>
          <w:rFonts w:ascii="Arial" w:hAnsi="Arial" w:cs="Arial"/>
          <w:b/>
          <w:sz w:val="28"/>
        </w:rPr>
      </w:pPr>
      <w:r>
        <w:rPr>
          <w:rFonts w:ascii="Arial" w:hAnsi="Arial" w:cs="Arial"/>
          <w:b/>
          <w:sz w:val="28"/>
        </w:rPr>
        <w:t>Если последняя страница пред основным текстом четная (</w:t>
      </w:r>
      <w:r>
        <w:rPr>
          <w:rFonts w:ascii="Arial" w:hAnsi="Arial" w:cs="Arial"/>
          <w:b/>
          <w:sz w:val="28"/>
          <w:lang w:val="en-US"/>
        </w:rPr>
        <w:t>iv</w:t>
      </w:r>
      <w:r>
        <w:rPr>
          <w:rFonts w:ascii="Arial" w:hAnsi="Arial" w:cs="Arial"/>
          <w:b/>
          <w:sz w:val="28"/>
        </w:rPr>
        <w:t xml:space="preserve">, </w:t>
      </w:r>
      <w:r>
        <w:rPr>
          <w:rFonts w:ascii="Arial" w:hAnsi="Arial" w:cs="Arial"/>
          <w:b/>
          <w:sz w:val="28"/>
          <w:lang w:val="en-US"/>
        </w:rPr>
        <w:t>vi</w:t>
      </w:r>
      <w:r>
        <w:rPr>
          <w:rFonts w:ascii="Arial" w:hAnsi="Arial" w:cs="Arial"/>
          <w:b/>
          <w:sz w:val="28"/>
        </w:rPr>
        <w:t>), то разрыв ставится с нечетной страницы и наоборот.</w:t>
      </w:r>
    </w:p>
    <w:p w:rsidR="00626588" w:rsidRDefault="00626588" w:rsidP="0010664A">
      <w:pPr>
        <w:spacing w:after="240"/>
        <w:ind w:left="709" w:hanging="709"/>
        <w:jc w:val="both"/>
        <w:rPr>
          <w:rFonts w:ascii="Arial" w:hAnsi="Arial" w:cs="Arial"/>
          <w:b/>
        </w:rPr>
      </w:pPr>
      <w:r>
        <w:rPr>
          <w:rFonts w:ascii="Arial" w:hAnsi="Arial" w:cs="Arial"/>
          <w:b/>
        </w:rPr>
        <w:t>2.8</w:t>
      </w:r>
      <w:r>
        <w:rPr>
          <w:rFonts w:ascii="Arial" w:hAnsi="Arial" w:cs="Arial"/>
          <w:b/>
        </w:rPr>
        <w:tab/>
        <w:t>Первая страница основного текста перевода стандарта на русский язык</w:t>
      </w:r>
    </w:p>
    <w:p w:rsidR="00626588" w:rsidRDefault="00626588">
      <w:pPr>
        <w:pStyle w:val="a8"/>
        <w:spacing w:after="240" w:line="240" w:lineRule="auto"/>
        <w:ind w:firstLine="0"/>
        <w:rPr>
          <w:rFonts w:ascii="Arial" w:hAnsi="Arial" w:cs="Arial"/>
        </w:rPr>
      </w:pPr>
      <w:r>
        <w:rPr>
          <w:rFonts w:ascii="Arial" w:hAnsi="Arial" w:cs="Arial"/>
        </w:rPr>
        <w:t xml:space="preserve">В колонтитуле первой страницы основного текста стандарта печатается обозначение и номер стандарта и слова: </w:t>
      </w:r>
    </w:p>
    <w:tbl>
      <w:tblPr>
        <w:tblW w:w="5000" w:type="pct"/>
        <w:tblCellMar>
          <w:left w:w="0" w:type="dxa"/>
          <w:right w:w="0" w:type="dxa"/>
        </w:tblCellMar>
        <w:tblLook w:val="0000" w:firstRow="0" w:lastRow="0" w:firstColumn="0" w:lastColumn="0" w:noHBand="0" w:noVBand="0"/>
      </w:tblPr>
      <w:tblGrid>
        <w:gridCol w:w="5575"/>
        <w:gridCol w:w="4517"/>
      </w:tblGrid>
      <w:tr w:rsidR="00626588" w:rsidRPr="008F4617" w:rsidTr="00837016">
        <w:tblPrEx>
          <w:tblCellMar>
            <w:top w:w="0" w:type="dxa"/>
            <w:left w:w="0" w:type="dxa"/>
            <w:bottom w:w="0" w:type="dxa"/>
            <w:right w:w="0" w:type="dxa"/>
          </w:tblCellMar>
        </w:tblPrEx>
        <w:trPr>
          <w:cantSplit/>
        </w:trPr>
        <w:tc>
          <w:tcPr>
            <w:tcW w:w="2762" w:type="pct"/>
            <w:tcBorders>
              <w:top w:val="single" w:sz="18" w:space="0" w:color="auto"/>
              <w:bottom w:val="single" w:sz="18" w:space="0" w:color="auto"/>
            </w:tcBorders>
            <w:vAlign w:val="center"/>
          </w:tcPr>
          <w:p w:rsidR="00626588" w:rsidRPr="008F4617" w:rsidRDefault="00626588">
            <w:pPr>
              <w:pStyle w:val="aa"/>
              <w:spacing w:before="120" w:after="120"/>
              <w:rPr>
                <w:rFonts w:ascii="Arial" w:hAnsi="Arial" w:cs="Arial"/>
                <w:b/>
                <w:sz w:val="22"/>
                <w:szCs w:val="22"/>
              </w:rPr>
            </w:pPr>
            <w:r w:rsidRPr="008F4617">
              <w:rPr>
                <w:rFonts w:ascii="Arial" w:hAnsi="Arial" w:cs="Arial"/>
                <w:b/>
                <w:sz w:val="22"/>
                <w:szCs w:val="22"/>
              </w:rPr>
              <w:t>МЕЖДУНАРОДНЫЙ СТАНДАРТ</w:t>
            </w:r>
          </w:p>
        </w:tc>
        <w:tc>
          <w:tcPr>
            <w:tcW w:w="2238" w:type="pct"/>
            <w:tcBorders>
              <w:top w:val="single" w:sz="18" w:space="0" w:color="auto"/>
              <w:bottom w:val="single" w:sz="18" w:space="0" w:color="auto"/>
            </w:tcBorders>
            <w:vAlign w:val="center"/>
          </w:tcPr>
          <w:p w:rsidR="00626588" w:rsidRPr="008F4617" w:rsidRDefault="00626588">
            <w:pPr>
              <w:pStyle w:val="aa"/>
              <w:spacing w:before="120" w:after="120"/>
              <w:jc w:val="right"/>
              <w:rPr>
                <w:rFonts w:ascii="Arial" w:hAnsi="Arial" w:cs="Arial"/>
                <w:b/>
                <w:sz w:val="22"/>
                <w:szCs w:val="22"/>
              </w:rPr>
            </w:pPr>
            <w:r w:rsidRPr="008F4617">
              <w:rPr>
                <w:rFonts w:ascii="Arial" w:hAnsi="Arial" w:cs="Arial"/>
                <w:b/>
                <w:sz w:val="22"/>
                <w:szCs w:val="22"/>
                <w:lang w:val="en-US"/>
              </w:rPr>
              <w:t>ISO 4079:2009</w:t>
            </w:r>
          </w:p>
        </w:tc>
      </w:tr>
    </w:tbl>
    <w:p w:rsidR="00626588" w:rsidRDefault="00626588" w:rsidP="00837016">
      <w:pPr>
        <w:spacing w:before="240" w:after="240"/>
        <w:jc w:val="both"/>
        <w:rPr>
          <w:rFonts w:ascii="Arial" w:hAnsi="Arial" w:cs="Arial"/>
        </w:rPr>
      </w:pPr>
      <w:r>
        <w:rPr>
          <w:rFonts w:ascii="Arial" w:hAnsi="Arial" w:cs="Arial"/>
        </w:rPr>
        <w:t xml:space="preserve">шрифт 11 полужирный прописными буквами от поля, если это сделано в оригинале. </w:t>
      </w:r>
    </w:p>
    <w:p w:rsidR="00626588" w:rsidRDefault="00626588">
      <w:pPr>
        <w:spacing w:after="240"/>
        <w:jc w:val="both"/>
        <w:rPr>
          <w:rFonts w:ascii="Arial" w:hAnsi="Arial" w:cs="Arial"/>
        </w:rPr>
      </w:pPr>
      <w:r>
        <w:rPr>
          <w:rFonts w:ascii="Arial" w:hAnsi="Arial" w:cs="Arial"/>
        </w:rPr>
        <w:t xml:space="preserve">Заголовок стандарта на русском языке печатается полужирным шрифтом </w:t>
      </w:r>
      <w:r>
        <w:rPr>
          <w:rFonts w:ascii="Arial" w:hAnsi="Arial" w:cs="Arial"/>
          <w:b/>
        </w:rPr>
        <w:t>16</w:t>
      </w:r>
      <w:r>
        <w:rPr>
          <w:rFonts w:ascii="Arial" w:hAnsi="Arial" w:cs="Arial"/>
        </w:rPr>
        <w:t xml:space="preserve"> с прописной буквы от поля, в интервале: сверху – 20пт, снизу 38пт – точно 17,5</w:t>
      </w:r>
    </w:p>
    <w:p w:rsidR="00626588" w:rsidRDefault="00626588" w:rsidP="0010664A">
      <w:pPr>
        <w:spacing w:after="240"/>
        <w:ind w:left="709" w:hanging="709"/>
        <w:jc w:val="both"/>
        <w:rPr>
          <w:rFonts w:ascii="Arial" w:hAnsi="Arial" w:cs="Arial"/>
          <w:b/>
        </w:rPr>
      </w:pPr>
      <w:r>
        <w:rPr>
          <w:rFonts w:ascii="Arial" w:hAnsi="Arial" w:cs="Arial"/>
          <w:b/>
        </w:rPr>
        <w:t>2.9</w:t>
      </w:r>
      <w:r>
        <w:rPr>
          <w:rFonts w:ascii="Arial" w:hAnsi="Arial" w:cs="Arial"/>
          <w:b/>
        </w:rPr>
        <w:tab/>
        <w:t>Заголовки:</w:t>
      </w:r>
    </w:p>
    <w:p w:rsidR="00626588" w:rsidRDefault="00626588">
      <w:pPr>
        <w:spacing w:after="240"/>
        <w:ind w:left="709" w:hanging="709"/>
        <w:jc w:val="both"/>
        <w:rPr>
          <w:rFonts w:ascii="Arial" w:hAnsi="Arial" w:cs="Arial"/>
        </w:rPr>
      </w:pPr>
      <w:r>
        <w:rPr>
          <w:rFonts w:ascii="Arial" w:hAnsi="Arial" w:cs="Arial"/>
        </w:rPr>
        <w:t>а)</w:t>
      </w:r>
      <w:r>
        <w:rPr>
          <w:rFonts w:ascii="Arial" w:hAnsi="Arial" w:cs="Arial"/>
        </w:rPr>
        <w:tab/>
        <w:t xml:space="preserve">заголовки разделов (1, 2, 3), вместе с их нумерацией, должны печататься от поля (без красной строки), шрифт </w:t>
      </w:r>
      <w:r>
        <w:rPr>
          <w:rFonts w:ascii="Arial" w:hAnsi="Arial" w:cs="Arial"/>
          <w:b/>
        </w:rPr>
        <w:t>12</w:t>
      </w:r>
      <w:r>
        <w:rPr>
          <w:rFonts w:ascii="Arial" w:hAnsi="Arial" w:cs="Arial"/>
        </w:rPr>
        <w:t xml:space="preserve">, полужирный, </w:t>
      </w:r>
      <w:r>
        <w:rPr>
          <w:rFonts w:ascii="Arial" w:hAnsi="Arial" w:cs="Arial"/>
          <w:u w:val="single"/>
        </w:rPr>
        <w:t>без точки в конце, как в оригинале</w:t>
      </w:r>
      <w:r>
        <w:rPr>
          <w:rFonts w:ascii="Arial" w:hAnsi="Arial" w:cs="Arial"/>
        </w:rPr>
        <w:t>, в заголовках разделов первого уровня, после номера ставится знак табуляции, затем сам заголовок с прописной буквы;</w:t>
      </w:r>
    </w:p>
    <w:p w:rsidR="00626588" w:rsidRDefault="00626588">
      <w:pPr>
        <w:spacing w:after="240"/>
        <w:ind w:left="709" w:hanging="709"/>
        <w:jc w:val="both"/>
        <w:rPr>
          <w:rFonts w:ascii="Arial" w:hAnsi="Arial" w:cs="Arial"/>
        </w:rPr>
      </w:pPr>
      <w:r>
        <w:rPr>
          <w:rFonts w:ascii="Arial" w:hAnsi="Arial" w:cs="Arial"/>
        </w:rPr>
        <w:t>б)</w:t>
      </w:r>
      <w:r>
        <w:rPr>
          <w:rFonts w:ascii="Arial" w:hAnsi="Arial" w:cs="Arial"/>
        </w:rPr>
        <w:tab/>
        <w:t xml:space="preserve">в заголовках подразделов (1.1, 2.3 и т.д.) заголовки разделов, вместе с их нумерацией, должны печататься от поля (без красной строки), шрифт </w:t>
      </w:r>
      <w:r>
        <w:rPr>
          <w:rFonts w:ascii="Arial" w:hAnsi="Arial" w:cs="Arial"/>
          <w:b/>
        </w:rPr>
        <w:t>11</w:t>
      </w:r>
      <w:r>
        <w:rPr>
          <w:rFonts w:ascii="Arial" w:hAnsi="Arial" w:cs="Arial"/>
        </w:rPr>
        <w:t xml:space="preserve">, полужирный, </w:t>
      </w:r>
      <w:r>
        <w:rPr>
          <w:rFonts w:ascii="Arial" w:hAnsi="Arial" w:cs="Arial"/>
          <w:u w:val="single"/>
        </w:rPr>
        <w:t>без точки в конце, как в оригинале</w:t>
      </w:r>
      <w:r>
        <w:rPr>
          <w:rFonts w:ascii="Arial" w:hAnsi="Arial" w:cs="Arial"/>
        </w:rPr>
        <w:t>, в заголовках разделов второго уровня, после номера ставится знак табуляции, затем сам заголовок с прописной буквы;</w:t>
      </w:r>
    </w:p>
    <w:p w:rsidR="00626588" w:rsidRDefault="00626588">
      <w:pPr>
        <w:spacing w:after="240"/>
        <w:ind w:left="709" w:hanging="709"/>
        <w:jc w:val="both"/>
        <w:rPr>
          <w:rFonts w:ascii="Arial" w:hAnsi="Arial" w:cs="Arial"/>
        </w:rPr>
      </w:pPr>
      <w:r>
        <w:rPr>
          <w:rFonts w:ascii="Arial" w:hAnsi="Arial" w:cs="Arial"/>
        </w:rPr>
        <w:t>в)</w:t>
      </w:r>
      <w:r>
        <w:rPr>
          <w:rFonts w:ascii="Arial" w:hAnsi="Arial" w:cs="Arial"/>
        </w:rPr>
        <w:tab/>
        <w:t xml:space="preserve">в заголовках подразделов (1.1.1, 1.2.3.4 и т.д.) заголовки разделов, вместе с их нумерацией, должны печататься от поля (без красной строки), шрифт </w:t>
      </w:r>
      <w:r>
        <w:rPr>
          <w:rFonts w:ascii="Arial" w:hAnsi="Arial" w:cs="Arial"/>
          <w:b/>
        </w:rPr>
        <w:t>10</w:t>
      </w:r>
      <w:r>
        <w:rPr>
          <w:rFonts w:ascii="Arial" w:hAnsi="Arial" w:cs="Arial"/>
        </w:rPr>
        <w:t xml:space="preserve">, полужирный, </w:t>
      </w:r>
      <w:r>
        <w:rPr>
          <w:rFonts w:ascii="Arial" w:hAnsi="Arial" w:cs="Arial"/>
          <w:u w:val="single"/>
        </w:rPr>
        <w:t>без точки в конце, как в оригинале</w:t>
      </w:r>
      <w:r>
        <w:rPr>
          <w:rFonts w:ascii="Arial" w:hAnsi="Arial" w:cs="Arial"/>
        </w:rPr>
        <w:t>, в заголовках разделов более низкого уровня, после номера ставится знак табуляции, затем сам заголовок с прописной буквы или как в оригинале;</w:t>
      </w:r>
    </w:p>
    <w:p w:rsidR="00626588" w:rsidRDefault="00626588" w:rsidP="0010664A">
      <w:pPr>
        <w:spacing w:after="240"/>
        <w:ind w:left="709" w:hanging="709"/>
        <w:jc w:val="both"/>
        <w:rPr>
          <w:rFonts w:ascii="Arial" w:hAnsi="Arial" w:cs="Arial"/>
          <w:b/>
        </w:rPr>
      </w:pPr>
      <w:r>
        <w:rPr>
          <w:rFonts w:ascii="Arial" w:hAnsi="Arial" w:cs="Arial"/>
          <w:b/>
        </w:rPr>
        <w:t>2.10</w:t>
      </w:r>
      <w:r>
        <w:rPr>
          <w:rFonts w:ascii="Arial" w:hAnsi="Arial" w:cs="Arial"/>
          <w:b/>
        </w:rPr>
        <w:tab/>
        <w:t>Примечания:</w:t>
      </w:r>
    </w:p>
    <w:p w:rsidR="00626588" w:rsidRDefault="00626588" w:rsidP="00837016">
      <w:pPr>
        <w:spacing w:after="240"/>
        <w:ind w:left="426" w:hanging="426"/>
        <w:jc w:val="both"/>
        <w:rPr>
          <w:rFonts w:ascii="Arial" w:hAnsi="Arial" w:cs="Arial"/>
        </w:rPr>
      </w:pPr>
      <w:r>
        <w:rPr>
          <w:rFonts w:ascii="Arial" w:hAnsi="Arial" w:cs="Arial"/>
        </w:rPr>
        <w:sym w:font="Symbol" w:char="F0BE"/>
      </w:r>
      <w:r>
        <w:rPr>
          <w:rFonts w:ascii="Arial" w:hAnsi="Arial" w:cs="Arial"/>
        </w:rPr>
        <w:tab/>
        <w:t>слово ПРИМЕЧАНИЕ печатается от поля прописными буквами обычным шрифтом</w:t>
      </w:r>
      <w:r w:rsidR="008F4617" w:rsidRPr="008F4617">
        <w:rPr>
          <w:rFonts w:ascii="Arial" w:hAnsi="Arial" w:cs="Arial"/>
        </w:rPr>
        <w:t xml:space="preserve"> </w:t>
      </w:r>
      <w:r w:rsidR="008F4617">
        <w:rPr>
          <w:rFonts w:ascii="Arial" w:hAnsi="Arial" w:cs="Arial"/>
          <w:lang w:val="en-US"/>
        </w:rPr>
        <w:t>Arial</w:t>
      </w:r>
      <w:r w:rsidR="008F4617" w:rsidRPr="008F4617">
        <w:rPr>
          <w:rFonts w:ascii="Arial" w:hAnsi="Arial" w:cs="Arial"/>
        </w:rPr>
        <w:t>,</w:t>
      </w:r>
      <w:r>
        <w:rPr>
          <w:rFonts w:ascii="Arial" w:hAnsi="Arial" w:cs="Arial"/>
        </w:rPr>
        <w:t xml:space="preserve"> </w:t>
      </w:r>
      <w:r>
        <w:rPr>
          <w:rFonts w:ascii="Arial" w:hAnsi="Arial" w:cs="Arial"/>
          <w:b/>
        </w:rPr>
        <w:t>9</w:t>
      </w:r>
      <w:r>
        <w:rPr>
          <w:rFonts w:ascii="Arial" w:hAnsi="Arial" w:cs="Arial"/>
        </w:rPr>
        <w:t>;</w:t>
      </w:r>
    </w:p>
    <w:p w:rsidR="00626588" w:rsidRDefault="00626588" w:rsidP="00837016">
      <w:pPr>
        <w:spacing w:after="240"/>
        <w:ind w:left="426" w:hanging="426"/>
        <w:jc w:val="both"/>
        <w:rPr>
          <w:rFonts w:ascii="Arial" w:hAnsi="Arial" w:cs="Arial"/>
        </w:rPr>
      </w:pPr>
      <w:r>
        <w:rPr>
          <w:rFonts w:ascii="Arial" w:hAnsi="Arial" w:cs="Arial"/>
        </w:rPr>
        <w:sym w:font="Symbol" w:char="F0BE"/>
      </w:r>
      <w:r>
        <w:rPr>
          <w:rFonts w:ascii="Arial" w:hAnsi="Arial" w:cs="Arial"/>
        </w:rPr>
        <w:tab/>
        <w:t>после слова ПРИМЕЧАНИЕ ставится номер, если он есть в оригинале и знак табуляции, текст пишется с прописной буквы.</w:t>
      </w:r>
    </w:p>
    <w:p w:rsidR="00626588" w:rsidRDefault="00626588" w:rsidP="0010664A">
      <w:pPr>
        <w:spacing w:after="240"/>
        <w:ind w:left="709" w:hanging="709"/>
        <w:jc w:val="both"/>
        <w:rPr>
          <w:rFonts w:ascii="Arial" w:hAnsi="Arial" w:cs="Arial"/>
          <w:b/>
        </w:rPr>
      </w:pPr>
      <w:r>
        <w:rPr>
          <w:rFonts w:ascii="Arial" w:hAnsi="Arial" w:cs="Arial"/>
          <w:b/>
        </w:rPr>
        <w:t>2.11</w:t>
      </w:r>
      <w:r>
        <w:rPr>
          <w:rFonts w:ascii="Arial" w:hAnsi="Arial" w:cs="Arial"/>
          <w:b/>
        </w:rPr>
        <w:tab/>
        <w:t>Сноски</w:t>
      </w:r>
    </w:p>
    <w:p w:rsidR="00626588" w:rsidRDefault="00626588">
      <w:pPr>
        <w:widowControl w:val="0"/>
        <w:spacing w:after="240"/>
        <w:jc w:val="both"/>
        <w:rPr>
          <w:rFonts w:ascii="Arial" w:hAnsi="Arial" w:cs="Arial"/>
        </w:rPr>
      </w:pPr>
      <w:r>
        <w:rPr>
          <w:rFonts w:ascii="Arial" w:hAnsi="Arial" w:cs="Arial"/>
        </w:rPr>
        <w:t xml:space="preserve">Сноски должны быть автоматическими, шрифт обычный, </w:t>
      </w:r>
      <w:r>
        <w:rPr>
          <w:rFonts w:ascii="Arial" w:hAnsi="Arial" w:cs="Arial"/>
          <w:lang w:val="en-US"/>
        </w:rPr>
        <w:t>Arial</w:t>
      </w:r>
      <w:r>
        <w:rPr>
          <w:rFonts w:ascii="Arial" w:hAnsi="Arial" w:cs="Arial"/>
        </w:rPr>
        <w:t xml:space="preserve">, размер </w:t>
      </w:r>
      <w:r>
        <w:rPr>
          <w:rFonts w:ascii="Arial" w:hAnsi="Arial" w:cs="Arial"/>
          <w:b/>
        </w:rPr>
        <w:t>9</w:t>
      </w:r>
    </w:p>
    <w:p w:rsidR="00626588" w:rsidRDefault="00626588" w:rsidP="0010664A">
      <w:pPr>
        <w:spacing w:after="240"/>
        <w:ind w:left="709" w:hanging="709"/>
        <w:jc w:val="both"/>
        <w:rPr>
          <w:rFonts w:ascii="Arial" w:hAnsi="Arial" w:cs="Arial"/>
          <w:b/>
        </w:rPr>
      </w:pPr>
      <w:r>
        <w:rPr>
          <w:rFonts w:ascii="Arial" w:hAnsi="Arial" w:cs="Arial"/>
          <w:b/>
        </w:rPr>
        <w:t>2.12</w:t>
      </w:r>
      <w:r>
        <w:rPr>
          <w:rFonts w:ascii="Arial" w:hAnsi="Arial" w:cs="Arial"/>
          <w:b/>
        </w:rPr>
        <w:tab/>
        <w:t xml:space="preserve"> Перечисления</w:t>
      </w:r>
    </w:p>
    <w:p w:rsidR="00626588" w:rsidRDefault="00626588">
      <w:pPr>
        <w:spacing w:after="240"/>
        <w:jc w:val="both"/>
        <w:rPr>
          <w:rFonts w:ascii="Arial" w:hAnsi="Arial" w:cs="Arial"/>
        </w:rPr>
      </w:pPr>
      <w:r>
        <w:rPr>
          <w:rFonts w:ascii="Arial" w:hAnsi="Arial" w:cs="Arial"/>
        </w:rPr>
        <w:t>Перечисления печатаются по обычным правилам со сдвигом как в оригинале.</w:t>
      </w:r>
    </w:p>
    <w:p w:rsidR="00626588" w:rsidRDefault="00626588" w:rsidP="0010664A">
      <w:pPr>
        <w:spacing w:after="240"/>
        <w:ind w:left="709" w:hanging="709"/>
        <w:jc w:val="both"/>
        <w:rPr>
          <w:rFonts w:ascii="Arial" w:hAnsi="Arial" w:cs="Arial"/>
          <w:b/>
        </w:rPr>
      </w:pPr>
      <w:r>
        <w:rPr>
          <w:rFonts w:ascii="Arial" w:hAnsi="Arial" w:cs="Arial"/>
          <w:b/>
        </w:rPr>
        <w:t>2.13</w:t>
      </w:r>
      <w:r>
        <w:rPr>
          <w:rFonts w:ascii="Arial" w:hAnsi="Arial" w:cs="Arial"/>
          <w:b/>
        </w:rPr>
        <w:tab/>
        <w:t>Таблицы</w:t>
      </w:r>
    </w:p>
    <w:p w:rsidR="00626588" w:rsidRDefault="00626588">
      <w:pPr>
        <w:widowControl w:val="0"/>
        <w:spacing w:after="240"/>
        <w:jc w:val="both"/>
        <w:rPr>
          <w:rFonts w:ascii="Arial" w:hAnsi="Arial" w:cs="Arial"/>
        </w:rPr>
      </w:pPr>
      <w:r>
        <w:rPr>
          <w:rFonts w:ascii="Arial" w:hAnsi="Arial" w:cs="Arial"/>
          <w:spacing w:val="-6"/>
        </w:rPr>
        <w:t>Заголовок таблицы печатаются вверху, при этом</w:t>
      </w:r>
      <w:r>
        <w:rPr>
          <w:rFonts w:ascii="Arial" w:hAnsi="Arial" w:cs="Arial"/>
          <w:b/>
          <w:spacing w:val="-6"/>
        </w:rPr>
        <w:t xml:space="preserve"> с</w:t>
      </w:r>
      <w:r>
        <w:rPr>
          <w:rFonts w:ascii="Arial" w:hAnsi="Arial" w:cs="Arial"/>
          <w:spacing w:val="-6"/>
        </w:rPr>
        <w:t xml:space="preserve">лово </w:t>
      </w:r>
      <w:r>
        <w:rPr>
          <w:rFonts w:ascii="Arial" w:hAnsi="Arial" w:cs="Arial"/>
          <w:b/>
          <w:spacing w:val="-6"/>
        </w:rPr>
        <w:t>Таблица</w:t>
      </w:r>
      <w:r>
        <w:rPr>
          <w:rFonts w:ascii="Arial" w:hAnsi="Arial" w:cs="Arial"/>
          <w:spacing w:val="-6"/>
        </w:rPr>
        <w:t xml:space="preserve"> пишется полностью, затем пробел, тире пробел и название с прописной буквы, шрифт 10, полужирный, выравнивание по центру. Шрифт в таблице </w:t>
      </w:r>
      <w:r>
        <w:rPr>
          <w:rFonts w:ascii="Arial" w:hAnsi="Arial" w:cs="Arial"/>
          <w:b/>
          <w:spacing w:val="-6"/>
        </w:rPr>
        <w:t>9</w:t>
      </w:r>
      <w:r>
        <w:rPr>
          <w:rFonts w:ascii="Arial" w:hAnsi="Arial" w:cs="Arial"/>
          <w:spacing w:val="-6"/>
        </w:rPr>
        <w:t xml:space="preserve">. </w:t>
      </w:r>
      <w:r>
        <w:rPr>
          <w:rFonts w:ascii="Arial" w:hAnsi="Arial" w:cs="Arial"/>
        </w:rPr>
        <w:t xml:space="preserve">В случае больших таблиц допускается уменьшение размера шрифта до </w:t>
      </w:r>
      <w:r>
        <w:rPr>
          <w:rFonts w:ascii="Arial" w:hAnsi="Arial" w:cs="Arial"/>
          <w:b/>
        </w:rPr>
        <w:t>5</w:t>
      </w:r>
      <w:r>
        <w:rPr>
          <w:rFonts w:ascii="Arial" w:hAnsi="Arial" w:cs="Arial"/>
        </w:rPr>
        <w:t xml:space="preserve">. </w:t>
      </w:r>
      <w:r>
        <w:rPr>
          <w:rFonts w:ascii="Arial" w:hAnsi="Arial" w:cs="Arial"/>
          <w:i/>
        </w:rPr>
        <w:t>Однако уменьшение размера должно быть вынужденным</w:t>
      </w:r>
      <w:r>
        <w:rPr>
          <w:rFonts w:ascii="Arial" w:hAnsi="Arial" w:cs="Arial"/>
        </w:rPr>
        <w:t xml:space="preserve"> (например, нельзя текст и данные в таблице печатать размером 8, если на странице помещается таблица с размером 9). В шапке таблицы не допускается разрыв слова.</w:t>
      </w:r>
    </w:p>
    <w:p w:rsidR="00626588" w:rsidRDefault="00626588" w:rsidP="0010664A">
      <w:pPr>
        <w:widowControl w:val="0"/>
        <w:spacing w:after="240"/>
        <w:ind w:left="709" w:hanging="709"/>
        <w:jc w:val="both"/>
        <w:rPr>
          <w:rFonts w:ascii="Arial" w:hAnsi="Arial" w:cs="Arial"/>
          <w:b/>
        </w:rPr>
      </w:pPr>
      <w:r>
        <w:rPr>
          <w:rFonts w:ascii="Arial" w:hAnsi="Arial" w:cs="Arial"/>
          <w:b/>
        </w:rPr>
        <w:t>2.14</w:t>
      </w:r>
      <w:r>
        <w:rPr>
          <w:rFonts w:ascii="Arial" w:hAnsi="Arial" w:cs="Arial"/>
          <w:b/>
        </w:rPr>
        <w:tab/>
        <w:t>Рисунки</w:t>
      </w:r>
    </w:p>
    <w:p w:rsidR="00626588" w:rsidRDefault="00626588">
      <w:pPr>
        <w:spacing w:after="240"/>
        <w:jc w:val="both"/>
        <w:rPr>
          <w:rFonts w:ascii="Arial" w:hAnsi="Arial" w:cs="Arial"/>
          <w:i/>
        </w:rPr>
      </w:pPr>
      <w:r>
        <w:rPr>
          <w:rFonts w:ascii="Arial" w:hAnsi="Arial" w:cs="Arial"/>
        </w:rPr>
        <w:t xml:space="preserve">Рисунки должны быть оформлены и размещены так же, как в оригинале. Рисунки вставляются в текст с надписями на русском языке, расположенными как в оригинале (для редактирования рисунков рекомендуется </w:t>
      </w:r>
      <w:r>
        <w:rPr>
          <w:rFonts w:ascii="Arial" w:hAnsi="Arial" w:cs="Arial"/>
          <w:lang w:val="en-US"/>
        </w:rPr>
        <w:t>Corel</w:t>
      </w:r>
      <w:r>
        <w:rPr>
          <w:rFonts w:ascii="Arial" w:hAnsi="Arial" w:cs="Arial"/>
        </w:rPr>
        <w:t xml:space="preserve"> </w:t>
      </w:r>
      <w:r>
        <w:rPr>
          <w:rFonts w:ascii="Arial" w:hAnsi="Arial" w:cs="Arial"/>
          <w:lang w:val="en-US"/>
        </w:rPr>
        <w:t>PHOTO</w:t>
      </w:r>
      <w:r>
        <w:rPr>
          <w:rFonts w:ascii="Arial" w:hAnsi="Arial" w:cs="Arial"/>
        </w:rPr>
        <w:t>-</w:t>
      </w:r>
      <w:r>
        <w:rPr>
          <w:rFonts w:ascii="Arial" w:hAnsi="Arial" w:cs="Arial"/>
          <w:lang w:val="en-US"/>
        </w:rPr>
        <w:t>PAINT</w:t>
      </w:r>
      <w:r>
        <w:rPr>
          <w:rFonts w:ascii="Arial" w:hAnsi="Arial" w:cs="Arial"/>
        </w:rPr>
        <w:t xml:space="preserve"> 6)</w:t>
      </w:r>
      <w:r>
        <w:rPr>
          <w:rFonts w:ascii="Arial" w:hAnsi="Arial" w:cs="Arial"/>
          <w:i/>
        </w:rPr>
        <w:t>.</w:t>
      </w:r>
    </w:p>
    <w:p w:rsidR="00626588" w:rsidRDefault="00626588">
      <w:pPr>
        <w:spacing w:after="240"/>
        <w:jc w:val="both"/>
        <w:rPr>
          <w:rFonts w:ascii="Arial" w:hAnsi="Arial" w:cs="Arial"/>
        </w:rPr>
      </w:pPr>
      <w:r>
        <w:rPr>
          <w:rFonts w:ascii="Arial" w:hAnsi="Arial" w:cs="Arial"/>
        </w:rPr>
        <w:t xml:space="preserve">Название рисунка включает: слово </w:t>
      </w:r>
      <w:r>
        <w:rPr>
          <w:rFonts w:ascii="Arial" w:hAnsi="Arial" w:cs="Arial"/>
          <w:b/>
        </w:rPr>
        <w:t>Рисунок</w:t>
      </w:r>
      <w:r>
        <w:rPr>
          <w:rFonts w:ascii="Arial" w:hAnsi="Arial" w:cs="Arial"/>
        </w:rPr>
        <w:t xml:space="preserve"> пробел номер пробел тире пробел и само название с прописной буквы, шрифт 10, полужирный, выравнивание  по центру. </w:t>
      </w:r>
      <w:r>
        <w:rPr>
          <w:rFonts w:ascii="Arial" w:hAnsi="Arial" w:cs="Arial"/>
          <w:lang w:val="en-US"/>
        </w:rPr>
        <w:t>Key</w:t>
      </w:r>
      <w:r>
        <w:rPr>
          <w:rFonts w:ascii="Arial" w:hAnsi="Arial" w:cs="Arial"/>
        </w:rPr>
        <w:t xml:space="preserve"> – Обозначение , шрифт полужирный, </w:t>
      </w:r>
      <w:r>
        <w:rPr>
          <w:rFonts w:ascii="Arial" w:hAnsi="Arial" w:cs="Arial"/>
          <w:b/>
        </w:rPr>
        <w:t>9</w:t>
      </w:r>
      <w:r>
        <w:rPr>
          <w:rFonts w:ascii="Arial" w:hAnsi="Arial" w:cs="Arial"/>
        </w:rPr>
        <w:t>, а сами обозначения обычным шрифтом 9 в форме таблицы. Рамку таблицы снять.</w:t>
      </w:r>
    </w:p>
    <w:p w:rsidR="00626588" w:rsidRDefault="00626588" w:rsidP="0010664A">
      <w:pPr>
        <w:spacing w:after="240"/>
        <w:ind w:left="709" w:hanging="709"/>
        <w:jc w:val="both"/>
        <w:rPr>
          <w:rFonts w:ascii="Arial" w:hAnsi="Arial" w:cs="Arial"/>
          <w:b/>
        </w:rPr>
      </w:pPr>
      <w:r>
        <w:rPr>
          <w:rFonts w:ascii="Arial" w:hAnsi="Arial" w:cs="Arial"/>
          <w:b/>
        </w:rPr>
        <w:t>2.15</w:t>
      </w:r>
      <w:r>
        <w:rPr>
          <w:rFonts w:ascii="Arial" w:hAnsi="Arial" w:cs="Arial"/>
          <w:b/>
        </w:rPr>
        <w:tab/>
        <w:t xml:space="preserve">Формулы </w:t>
      </w:r>
    </w:p>
    <w:p w:rsidR="00626588" w:rsidRDefault="00626588">
      <w:pPr>
        <w:widowControl w:val="0"/>
        <w:spacing w:after="240"/>
        <w:jc w:val="both"/>
        <w:rPr>
          <w:rFonts w:ascii="Arial" w:hAnsi="Arial" w:cs="Arial"/>
        </w:rPr>
      </w:pPr>
      <w:r>
        <w:rPr>
          <w:rFonts w:ascii="Arial" w:hAnsi="Arial" w:cs="Arial"/>
        </w:rPr>
        <w:t>Формулы, уравнения и символы должны быть даны так, как в оригинальном тексте, без перевода. Единицы измерения, данные в оригинальном тексте, не должны переводиться в любую другую систему единиц.</w:t>
      </w:r>
    </w:p>
    <w:p w:rsidR="00626588" w:rsidRDefault="00626588">
      <w:pPr>
        <w:widowControl w:val="0"/>
        <w:spacing w:after="240"/>
        <w:jc w:val="both"/>
        <w:rPr>
          <w:rFonts w:ascii="Arial" w:hAnsi="Arial" w:cs="Arial"/>
        </w:rPr>
      </w:pPr>
      <w:r>
        <w:rPr>
          <w:rFonts w:ascii="Arial" w:hAnsi="Arial" w:cs="Arial"/>
        </w:rPr>
        <w:t>Формулы вставляются в текст с помощью Microsoft Equation 3</w:t>
      </w:r>
      <w:r w:rsidR="002907ED" w:rsidRPr="002907ED">
        <w:rPr>
          <w:rFonts w:ascii="Arial" w:hAnsi="Arial" w:cs="Arial"/>
        </w:rPr>
        <w:t>,</w:t>
      </w:r>
      <w:r w:rsidR="002907ED">
        <w:rPr>
          <w:rFonts w:ascii="Arial" w:hAnsi="Arial" w:cs="Arial"/>
        </w:rPr>
        <w:t xml:space="preserve"> а также копируются непосредственно из </w:t>
      </w:r>
      <w:r w:rsidR="002907ED">
        <w:rPr>
          <w:rFonts w:ascii="Arial" w:hAnsi="Arial" w:cs="Arial"/>
          <w:lang w:val="en-US"/>
        </w:rPr>
        <w:t>pdf</w:t>
      </w:r>
      <w:r w:rsidR="002907ED" w:rsidRPr="002907ED">
        <w:rPr>
          <w:rFonts w:ascii="Arial" w:hAnsi="Arial" w:cs="Arial"/>
        </w:rPr>
        <w:t xml:space="preserve"> </w:t>
      </w:r>
      <w:r w:rsidR="002907ED">
        <w:rPr>
          <w:rFonts w:ascii="Arial" w:hAnsi="Arial" w:cs="Arial"/>
        </w:rPr>
        <w:t>оригинала стандарта.</w:t>
      </w:r>
      <w:r>
        <w:rPr>
          <w:rFonts w:ascii="Arial" w:hAnsi="Arial" w:cs="Arial"/>
        </w:rPr>
        <w:t xml:space="preserve"> Расположение формул должно соответствовать оригиналу (как правило - в центре строки). Символы должны, по возможности, соответствовать оригиналу, шрифт – обычный, размер 9, </w:t>
      </w:r>
      <w:r>
        <w:rPr>
          <w:rFonts w:ascii="Arial" w:hAnsi="Arial" w:cs="Arial"/>
          <w:i/>
        </w:rPr>
        <w:t>курсив</w:t>
      </w:r>
      <w:r>
        <w:rPr>
          <w:rFonts w:ascii="Arial" w:hAnsi="Arial" w:cs="Arial"/>
        </w:rPr>
        <w:t>.</w:t>
      </w:r>
    </w:p>
    <w:p w:rsidR="00626588" w:rsidRDefault="00626588" w:rsidP="0010664A">
      <w:pPr>
        <w:spacing w:after="240"/>
        <w:ind w:left="709" w:hanging="709"/>
        <w:jc w:val="both"/>
        <w:rPr>
          <w:rFonts w:ascii="Arial" w:hAnsi="Arial" w:cs="Arial"/>
          <w:b/>
        </w:rPr>
      </w:pPr>
      <w:r>
        <w:rPr>
          <w:rFonts w:ascii="Arial" w:hAnsi="Arial" w:cs="Arial"/>
          <w:b/>
        </w:rPr>
        <w:t>2.16</w:t>
      </w:r>
      <w:r>
        <w:rPr>
          <w:rFonts w:ascii="Arial" w:hAnsi="Arial" w:cs="Arial"/>
          <w:b/>
        </w:rPr>
        <w:tab/>
        <w:t>Приложения</w:t>
      </w:r>
    </w:p>
    <w:p w:rsidR="00626588" w:rsidRDefault="00626588">
      <w:pPr>
        <w:spacing w:after="240"/>
        <w:jc w:val="both"/>
        <w:rPr>
          <w:rFonts w:ascii="Arial" w:hAnsi="Arial" w:cs="Arial"/>
        </w:rPr>
      </w:pPr>
      <w:r>
        <w:rPr>
          <w:rFonts w:ascii="Arial" w:hAnsi="Arial" w:cs="Arial"/>
        </w:rPr>
        <w:t xml:space="preserve">Каждое приложение начинается с новой страницы, вверху страницы по центру пишется слово </w:t>
      </w:r>
      <w:r>
        <w:rPr>
          <w:rFonts w:ascii="Arial" w:hAnsi="Arial" w:cs="Arial"/>
          <w:b/>
        </w:rPr>
        <w:t xml:space="preserve">Приложение </w:t>
      </w:r>
      <w:r>
        <w:rPr>
          <w:rFonts w:ascii="Arial" w:hAnsi="Arial" w:cs="Arial"/>
          <w:b/>
          <w:lang w:val="en-US"/>
        </w:rPr>
        <w:t>A</w:t>
      </w:r>
      <w:r>
        <w:rPr>
          <w:rFonts w:ascii="Arial" w:hAnsi="Arial" w:cs="Arial"/>
          <w:b/>
        </w:rPr>
        <w:t xml:space="preserve"> (</w:t>
      </w:r>
      <w:r>
        <w:rPr>
          <w:rFonts w:ascii="Arial" w:hAnsi="Arial" w:cs="Arial"/>
          <w:b/>
          <w:lang w:val="en-US"/>
        </w:rPr>
        <w:t>B</w:t>
      </w:r>
      <w:r>
        <w:rPr>
          <w:rFonts w:ascii="Arial" w:hAnsi="Arial" w:cs="Arial"/>
          <w:b/>
        </w:rPr>
        <w:t>,</w:t>
      </w:r>
      <w:r>
        <w:rPr>
          <w:rFonts w:ascii="Arial" w:hAnsi="Arial" w:cs="Arial"/>
          <w:b/>
          <w:lang w:val="en-US"/>
        </w:rPr>
        <w:t>C</w:t>
      </w:r>
      <w:r>
        <w:rPr>
          <w:rFonts w:ascii="Arial" w:hAnsi="Arial" w:cs="Arial"/>
          <w:b/>
        </w:rPr>
        <w:t xml:space="preserve"> и т.д.).</w:t>
      </w:r>
      <w:r>
        <w:rPr>
          <w:rFonts w:ascii="Arial" w:hAnsi="Arial" w:cs="Arial"/>
        </w:rPr>
        <w:t xml:space="preserve"> Слова </w:t>
      </w:r>
      <w:r>
        <w:rPr>
          <w:rFonts w:ascii="Arial" w:hAnsi="Arial" w:cs="Arial"/>
          <w:b/>
        </w:rPr>
        <w:t>информативное</w:t>
      </w:r>
      <w:r>
        <w:rPr>
          <w:rFonts w:ascii="Arial" w:hAnsi="Arial" w:cs="Arial"/>
        </w:rPr>
        <w:t xml:space="preserve"> или </w:t>
      </w:r>
      <w:r>
        <w:rPr>
          <w:rFonts w:ascii="Arial" w:hAnsi="Arial" w:cs="Arial"/>
          <w:b/>
        </w:rPr>
        <w:t>нормативное</w:t>
      </w:r>
      <w:r>
        <w:rPr>
          <w:rFonts w:ascii="Arial" w:hAnsi="Arial" w:cs="Arial"/>
        </w:rPr>
        <w:t xml:space="preserve"> располагается сразу после Приложения в скобках, со строчной буквы, интервал одинарный, шрифт обычный. Название приложения дается с интервалом 12пт, также с выравниванием по центру. Шрифт </w:t>
      </w:r>
      <w:r>
        <w:rPr>
          <w:rFonts w:ascii="Arial" w:hAnsi="Arial" w:cs="Arial"/>
          <w:b/>
        </w:rPr>
        <w:t>14</w:t>
      </w:r>
      <w:r>
        <w:rPr>
          <w:rFonts w:ascii="Arial" w:hAnsi="Arial" w:cs="Arial"/>
        </w:rPr>
        <w:t>, полужирный, с прописной буквы. После названия приложения отступ 38пт.</w:t>
      </w:r>
    </w:p>
    <w:p w:rsidR="00626588" w:rsidRDefault="00626588">
      <w:pPr>
        <w:spacing w:after="240"/>
        <w:jc w:val="both"/>
        <w:rPr>
          <w:rFonts w:ascii="Arial" w:hAnsi="Arial" w:cs="Arial"/>
        </w:rPr>
      </w:pPr>
      <w:r>
        <w:rPr>
          <w:rFonts w:ascii="Arial" w:hAnsi="Arial" w:cs="Arial"/>
        </w:rPr>
        <w:t>Разделы, подразделы, примечания и др. элементы текста приложения подчиняются правилам основного текста.</w:t>
      </w:r>
    </w:p>
    <w:p w:rsidR="00626588" w:rsidRDefault="00626588" w:rsidP="0010664A">
      <w:pPr>
        <w:spacing w:after="240"/>
        <w:ind w:left="709" w:hanging="709"/>
        <w:jc w:val="both"/>
        <w:rPr>
          <w:rFonts w:ascii="Arial" w:hAnsi="Arial" w:cs="Arial"/>
          <w:b/>
        </w:rPr>
      </w:pPr>
      <w:r>
        <w:rPr>
          <w:rFonts w:ascii="Arial" w:hAnsi="Arial" w:cs="Arial"/>
          <w:b/>
        </w:rPr>
        <w:t>2.17</w:t>
      </w:r>
      <w:r>
        <w:rPr>
          <w:rFonts w:ascii="Arial" w:hAnsi="Arial" w:cs="Arial"/>
          <w:b/>
        </w:rPr>
        <w:tab/>
        <w:t>Библиография перевода стандарта на русский язык</w:t>
      </w:r>
    </w:p>
    <w:p w:rsidR="00626588" w:rsidRDefault="00626588">
      <w:pPr>
        <w:spacing w:after="240"/>
        <w:jc w:val="both"/>
        <w:rPr>
          <w:rFonts w:ascii="Arial" w:hAnsi="Arial" w:cs="Arial"/>
        </w:rPr>
      </w:pPr>
      <w:r>
        <w:rPr>
          <w:rFonts w:ascii="Arial" w:hAnsi="Arial" w:cs="Arial"/>
        </w:rPr>
        <w:t xml:space="preserve">Этот раздел начинается с новой страницы, слово </w:t>
      </w:r>
      <w:r>
        <w:rPr>
          <w:rFonts w:ascii="Arial" w:hAnsi="Arial" w:cs="Arial"/>
          <w:b/>
        </w:rPr>
        <w:t xml:space="preserve">Библиография </w:t>
      </w:r>
      <w:r>
        <w:rPr>
          <w:rFonts w:ascii="Arial" w:hAnsi="Arial" w:cs="Arial"/>
        </w:rPr>
        <w:t xml:space="preserve">пишется полужирным шрифтом </w:t>
      </w:r>
      <w:r>
        <w:rPr>
          <w:rFonts w:ascii="Arial" w:hAnsi="Arial" w:cs="Arial"/>
          <w:b/>
        </w:rPr>
        <w:t>14</w:t>
      </w:r>
      <w:r>
        <w:rPr>
          <w:rFonts w:ascii="Arial" w:hAnsi="Arial" w:cs="Arial"/>
        </w:rPr>
        <w:t xml:space="preserve"> с выравниванием по центру с прописной буквы. Интервал с последующим текстом составляет 12пт.</w:t>
      </w:r>
    </w:p>
    <w:p w:rsidR="00626588" w:rsidRDefault="00626588">
      <w:pPr>
        <w:spacing w:after="240"/>
        <w:jc w:val="both"/>
        <w:rPr>
          <w:rFonts w:ascii="Arial" w:hAnsi="Arial" w:cs="Arial"/>
        </w:rPr>
      </w:pPr>
      <w:r>
        <w:rPr>
          <w:rFonts w:ascii="Arial" w:hAnsi="Arial" w:cs="Arial"/>
        </w:rPr>
        <w:t xml:space="preserve">В перечне стандартов номер стандарта печатается обычным шрифтом </w:t>
      </w:r>
      <w:r>
        <w:rPr>
          <w:rFonts w:ascii="Arial" w:hAnsi="Arial" w:cs="Arial"/>
          <w:b/>
        </w:rPr>
        <w:t>10</w:t>
      </w:r>
      <w:r>
        <w:rPr>
          <w:rFonts w:ascii="Arial" w:hAnsi="Arial" w:cs="Arial"/>
        </w:rPr>
        <w:t xml:space="preserve">, название стандарта – шрифтом 10 </w:t>
      </w:r>
      <w:r>
        <w:rPr>
          <w:rFonts w:ascii="Arial" w:hAnsi="Arial" w:cs="Arial"/>
          <w:i/>
        </w:rPr>
        <w:t>курсив</w:t>
      </w:r>
      <w:r>
        <w:rPr>
          <w:rFonts w:ascii="Arial" w:hAnsi="Arial" w:cs="Arial"/>
        </w:rPr>
        <w:t xml:space="preserve">, в конце названия </w:t>
      </w:r>
      <w:r w:rsidRPr="002907ED">
        <w:rPr>
          <w:rFonts w:ascii="Arial" w:hAnsi="Arial" w:cs="Arial"/>
          <w:u w:val="single"/>
        </w:rPr>
        <w:t>точка не ставится</w:t>
      </w:r>
      <w:r>
        <w:rPr>
          <w:rFonts w:ascii="Arial" w:hAnsi="Arial" w:cs="Arial"/>
        </w:rPr>
        <w:t>. Нумерация как в оригинале.</w:t>
      </w:r>
    </w:p>
    <w:p w:rsidR="00626588" w:rsidRDefault="00626588">
      <w:pPr>
        <w:spacing w:after="240"/>
        <w:jc w:val="both"/>
        <w:rPr>
          <w:rFonts w:ascii="Arial" w:hAnsi="Arial" w:cs="Arial"/>
        </w:rPr>
      </w:pPr>
      <w:r>
        <w:rPr>
          <w:rFonts w:ascii="Arial" w:hAnsi="Arial" w:cs="Arial"/>
        </w:rPr>
        <w:t xml:space="preserve">Названия стандартов приводятся на русском языке. Эти названия переводчик обязан сверить с базой НОРМДОК и, при необходимости, уточнить перевод заголовков стандартов. </w:t>
      </w:r>
    </w:p>
    <w:p w:rsidR="00626588" w:rsidRDefault="00626588">
      <w:pPr>
        <w:spacing w:after="240"/>
        <w:jc w:val="both"/>
        <w:rPr>
          <w:rFonts w:ascii="Arial" w:hAnsi="Arial" w:cs="Arial"/>
        </w:rPr>
      </w:pPr>
      <w:r>
        <w:rPr>
          <w:rFonts w:ascii="Arial" w:hAnsi="Arial" w:cs="Arial"/>
        </w:rPr>
        <w:t>Названия научных статей, монографий, книг не переводятся на русский язык, а перепечатываются с оригинала.</w:t>
      </w:r>
    </w:p>
    <w:p w:rsidR="00626588" w:rsidRDefault="00626588" w:rsidP="0010664A">
      <w:pPr>
        <w:spacing w:after="240"/>
        <w:ind w:left="709" w:hanging="709"/>
        <w:jc w:val="both"/>
        <w:rPr>
          <w:rFonts w:ascii="Arial" w:hAnsi="Arial" w:cs="Arial"/>
          <w:b/>
        </w:rPr>
      </w:pPr>
      <w:r>
        <w:rPr>
          <w:rFonts w:ascii="Arial" w:hAnsi="Arial" w:cs="Arial"/>
          <w:b/>
        </w:rPr>
        <w:t>2.18</w:t>
      </w:r>
      <w:r>
        <w:rPr>
          <w:rFonts w:ascii="Arial" w:hAnsi="Arial" w:cs="Arial"/>
          <w:b/>
        </w:rPr>
        <w:tab/>
        <w:t>Дополнительные обязательные требования</w:t>
      </w:r>
    </w:p>
    <w:p w:rsidR="00626588" w:rsidRDefault="00626588">
      <w:pPr>
        <w:numPr>
          <w:ilvl w:val="0"/>
          <w:numId w:val="2"/>
        </w:numPr>
        <w:tabs>
          <w:tab w:val="clear" w:pos="1080"/>
          <w:tab w:val="num" w:pos="709"/>
        </w:tabs>
        <w:spacing w:after="240"/>
        <w:ind w:left="709" w:hanging="709"/>
        <w:jc w:val="both"/>
        <w:rPr>
          <w:rFonts w:ascii="Arial" w:hAnsi="Arial" w:cs="Arial"/>
        </w:rPr>
      </w:pPr>
      <w:r w:rsidRPr="002907ED">
        <w:rPr>
          <w:rFonts w:ascii="Arial" w:hAnsi="Arial" w:cs="Arial"/>
          <w:u w:val="single"/>
        </w:rPr>
        <w:t>Перенос слов не допускается</w:t>
      </w:r>
      <w:r>
        <w:rPr>
          <w:rFonts w:ascii="Arial" w:hAnsi="Arial" w:cs="Arial"/>
        </w:rPr>
        <w:t>;</w:t>
      </w:r>
    </w:p>
    <w:p w:rsidR="00626588" w:rsidRDefault="00626588">
      <w:pPr>
        <w:spacing w:after="240"/>
        <w:ind w:left="709" w:hanging="709"/>
        <w:jc w:val="both"/>
        <w:rPr>
          <w:rFonts w:ascii="Arial" w:hAnsi="Arial" w:cs="Arial"/>
        </w:rPr>
      </w:pPr>
      <w:r>
        <w:rPr>
          <w:rFonts w:ascii="Arial" w:hAnsi="Arial" w:cs="Arial"/>
        </w:rPr>
        <w:t>б)</w:t>
      </w:r>
      <w:r>
        <w:rPr>
          <w:rFonts w:ascii="Arial" w:hAnsi="Arial" w:cs="Arial"/>
        </w:rPr>
        <w:tab/>
        <w:t xml:space="preserve">недопустимо переносить на другую строчку (т.е. разрывать) полный номер стандарта (например, переносить номер части), часть сокращений, единицы измерения (т.е. отрывать их от самого значения). Для этого ставится неразделимый пробел (см. выше </w:t>
      </w:r>
      <w:smartTag w:uri="urn:schemas-microsoft-com:office:smarttags" w:element="metricconverter">
        <w:smartTagPr>
          <w:attr w:name="ProductID" w:val="1.2 г"/>
        </w:smartTagPr>
        <w:r>
          <w:rPr>
            <w:rFonts w:ascii="Arial" w:hAnsi="Arial" w:cs="Arial"/>
          </w:rPr>
          <w:t>1.2 г</w:t>
        </w:r>
      </w:smartTag>
      <w:r>
        <w:rPr>
          <w:rFonts w:ascii="Arial" w:hAnsi="Arial" w:cs="Arial"/>
        </w:rPr>
        <w:t>);</w:t>
      </w:r>
    </w:p>
    <w:p w:rsidR="00626588" w:rsidRDefault="00626588">
      <w:pPr>
        <w:spacing w:after="240"/>
        <w:ind w:left="709" w:hanging="709"/>
        <w:jc w:val="both"/>
        <w:rPr>
          <w:rFonts w:ascii="Arial" w:hAnsi="Arial" w:cs="Arial"/>
        </w:rPr>
      </w:pPr>
      <w:r>
        <w:rPr>
          <w:rFonts w:ascii="Arial" w:hAnsi="Arial" w:cs="Arial"/>
        </w:rPr>
        <w:t>в)</w:t>
      </w:r>
      <w:r>
        <w:rPr>
          <w:rFonts w:ascii="Arial" w:hAnsi="Arial" w:cs="Arial"/>
        </w:rPr>
        <w:tab/>
        <w:t>страница не должна заканчиваться заголовком раздела, подраздела, таблицы (абзац с новой страницы);</w:t>
      </w:r>
    </w:p>
    <w:p w:rsidR="00626588" w:rsidRDefault="00626588" w:rsidP="00404067">
      <w:pPr>
        <w:ind w:left="709" w:hanging="709"/>
        <w:jc w:val="both"/>
        <w:rPr>
          <w:rFonts w:ascii="Arial" w:hAnsi="Arial" w:cs="Arial"/>
        </w:rPr>
      </w:pPr>
      <w:r>
        <w:rPr>
          <w:rFonts w:ascii="Arial" w:hAnsi="Arial" w:cs="Arial"/>
        </w:rPr>
        <w:t>г)</w:t>
      </w:r>
      <w:r>
        <w:rPr>
          <w:rFonts w:ascii="Arial" w:hAnsi="Arial" w:cs="Arial"/>
        </w:rPr>
        <w:tab/>
        <w:t xml:space="preserve">текст перевода должен быть по возможности плотным, без необоснованного пропуска строк, например, до или после таблицы (после окончания таблицы должен следовать дальнейший текст). </w:t>
      </w:r>
    </w:p>
    <w:p w:rsidR="00626588" w:rsidRDefault="00626588" w:rsidP="00404067">
      <w:pPr>
        <w:spacing w:before="360" w:after="240"/>
        <w:jc w:val="both"/>
        <w:rPr>
          <w:rFonts w:ascii="Arial" w:hAnsi="Arial" w:cs="Arial"/>
          <w:b/>
        </w:rPr>
      </w:pPr>
      <w:r>
        <w:rPr>
          <w:rFonts w:ascii="Arial" w:hAnsi="Arial" w:cs="Arial"/>
          <w:b/>
        </w:rPr>
        <w:t>В Приложение к Инструкции включены</w:t>
      </w:r>
    </w:p>
    <w:p w:rsidR="00626588" w:rsidRDefault="00626588">
      <w:pPr>
        <w:spacing w:after="240"/>
        <w:jc w:val="both"/>
        <w:rPr>
          <w:rFonts w:ascii="Arial" w:hAnsi="Arial" w:cs="Arial"/>
        </w:rPr>
      </w:pPr>
      <w:bookmarkStart w:id="0" w:name="_Toc156376937"/>
      <w:bookmarkStart w:id="1" w:name="_Toc257189003"/>
      <w:r>
        <w:rPr>
          <w:rFonts w:ascii="Arial" w:hAnsi="Arial" w:cs="Arial"/>
        </w:rPr>
        <w:t xml:space="preserve">Образцы Титульного листа </w:t>
      </w:r>
      <w:r w:rsidR="00837016" w:rsidRPr="00837016">
        <w:rPr>
          <w:rFonts w:ascii="Arial" w:hAnsi="Arial" w:cs="Arial"/>
        </w:rPr>
        <w:t>ФГБУ «ИНСТИТУТ СТАНДАРТИЗАЦИИ»</w:t>
      </w:r>
      <w:r>
        <w:rPr>
          <w:rFonts w:ascii="Arial" w:hAnsi="Arial" w:cs="Arial"/>
        </w:rPr>
        <w:t>, титульного листа стан</w:t>
      </w:r>
      <w:bookmarkStart w:id="2" w:name="_GoBack"/>
      <w:bookmarkEnd w:id="2"/>
      <w:r>
        <w:rPr>
          <w:rFonts w:ascii="Arial" w:hAnsi="Arial" w:cs="Arial"/>
        </w:rPr>
        <w:t xml:space="preserve">дарта, Предисловия, Национального предисловия, Нормативных ссылок, Библиографии и Приложения переводов международных стандартов </w:t>
      </w:r>
      <w:r>
        <w:rPr>
          <w:rFonts w:ascii="Arial" w:hAnsi="Arial" w:cs="Arial"/>
          <w:lang w:val="en-US"/>
        </w:rPr>
        <w:t>ISO</w:t>
      </w:r>
      <w:r>
        <w:rPr>
          <w:rFonts w:ascii="Arial" w:hAnsi="Arial" w:cs="Arial"/>
        </w:rPr>
        <w:t xml:space="preserve"> и </w:t>
      </w:r>
      <w:r>
        <w:rPr>
          <w:rFonts w:ascii="Arial" w:hAnsi="Arial" w:cs="Arial"/>
          <w:lang w:val="en-US"/>
        </w:rPr>
        <w:t>IEC</w:t>
      </w:r>
      <w:r>
        <w:rPr>
          <w:rFonts w:ascii="Arial" w:hAnsi="Arial" w:cs="Arial"/>
        </w:rPr>
        <w:t>, региональных и национальных стандартов (</w:t>
      </w:r>
      <w:r>
        <w:rPr>
          <w:rFonts w:ascii="Arial" w:hAnsi="Arial" w:cs="Arial"/>
          <w:lang w:val="en-US"/>
        </w:rPr>
        <w:t>DIN</w:t>
      </w:r>
      <w:r>
        <w:rPr>
          <w:rFonts w:ascii="Arial" w:hAnsi="Arial" w:cs="Arial"/>
        </w:rPr>
        <w:t xml:space="preserve"> </w:t>
      </w:r>
      <w:r>
        <w:rPr>
          <w:rFonts w:ascii="Arial" w:hAnsi="Arial" w:cs="Arial"/>
          <w:lang w:val="en-US"/>
        </w:rPr>
        <w:t>EN</w:t>
      </w:r>
      <w:r>
        <w:rPr>
          <w:rFonts w:ascii="Arial" w:hAnsi="Arial" w:cs="Arial"/>
        </w:rPr>
        <w:t xml:space="preserve">, </w:t>
      </w:r>
      <w:r>
        <w:rPr>
          <w:rFonts w:ascii="Arial" w:hAnsi="Arial" w:cs="Arial"/>
          <w:lang w:val="en-US"/>
        </w:rPr>
        <w:t>BS</w:t>
      </w:r>
      <w:r>
        <w:rPr>
          <w:rFonts w:ascii="Arial" w:hAnsi="Arial" w:cs="Arial"/>
        </w:rPr>
        <w:t xml:space="preserve"> </w:t>
      </w:r>
      <w:r>
        <w:rPr>
          <w:rFonts w:ascii="Arial" w:hAnsi="Arial" w:cs="Arial"/>
          <w:lang w:val="en-US"/>
        </w:rPr>
        <w:t>EN</w:t>
      </w:r>
      <w:r>
        <w:rPr>
          <w:rFonts w:ascii="Arial" w:hAnsi="Arial" w:cs="Arial"/>
        </w:rPr>
        <w:t xml:space="preserve">, </w:t>
      </w:r>
      <w:r>
        <w:rPr>
          <w:rFonts w:ascii="Arial" w:hAnsi="Arial" w:cs="Arial"/>
          <w:lang w:val="en-US"/>
        </w:rPr>
        <w:t>DIN</w:t>
      </w:r>
      <w:r>
        <w:rPr>
          <w:rFonts w:ascii="Arial" w:hAnsi="Arial" w:cs="Arial"/>
        </w:rPr>
        <w:t xml:space="preserve">. </w:t>
      </w:r>
      <w:r>
        <w:rPr>
          <w:rFonts w:ascii="Arial" w:hAnsi="Arial" w:cs="Arial"/>
          <w:lang w:val="en-US"/>
        </w:rPr>
        <w:t>BS</w:t>
      </w:r>
      <w:r>
        <w:rPr>
          <w:rFonts w:ascii="Arial" w:hAnsi="Arial" w:cs="Arial"/>
        </w:rPr>
        <w:t>).</w:t>
      </w:r>
    </w:p>
    <w:p w:rsidR="00626588" w:rsidRDefault="00626588">
      <w:pPr>
        <w:spacing w:after="240"/>
        <w:jc w:val="both"/>
        <w:rPr>
          <w:rFonts w:ascii="Arial" w:hAnsi="Arial" w:cs="Arial"/>
          <w:b/>
          <w:u w:val="single"/>
        </w:rPr>
      </w:pPr>
      <w:r>
        <w:rPr>
          <w:rFonts w:ascii="Arial" w:hAnsi="Arial" w:cs="Arial"/>
          <w:b/>
          <w:szCs w:val="24"/>
          <w:u w:val="single"/>
        </w:rPr>
        <w:t>При переводе стандартов на русский язык необходимо постоянно обращаться к оригиналу стандарта, так как даже стандартные элементы текста в разных изданиях могут не совпадать</w:t>
      </w:r>
      <w:r>
        <w:rPr>
          <w:rFonts w:ascii="Arial" w:hAnsi="Arial" w:cs="Arial"/>
          <w:b/>
          <w:u w:val="single"/>
        </w:rPr>
        <w:t>. Перевод стандартов, напечатанных в два столбца, оформляется обычным образом, в один столбец.</w:t>
      </w:r>
      <w:bookmarkEnd w:id="0"/>
      <w:bookmarkEnd w:id="1"/>
    </w:p>
    <w:sectPr w:rsidR="00626588" w:rsidSect="00160510">
      <w:footerReference w:type="even" r:id="rId7"/>
      <w:footerReference w:type="default" r:id="rId8"/>
      <w:headerReference w:type="first" r:id="rId9"/>
      <w:pgSz w:w="11906" w:h="16838"/>
      <w:pgMar w:top="1134" w:right="680"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2E" w:rsidRDefault="00D67F2E">
      <w:r>
        <w:separator/>
      </w:r>
    </w:p>
  </w:endnote>
  <w:endnote w:type="continuationSeparator" w:id="0">
    <w:p w:rsidR="00D67F2E" w:rsidRDefault="00D6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88" w:rsidRDefault="006265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26588" w:rsidRDefault="0062658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812347"/>
      <w:docPartObj>
        <w:docPartGallery w:val="Page Numbers (Bottom of Page)"/>
        <w:docPartUnique/>
      </w:docPartObj>
    </w:sdtPr>
    <w:sdtContent>
      <w:p w:rsidR="00160510" w:rsidRDefault="00160510">
        <w:pPr>
          <w:pStyle w:val="a5"/>
          <w:jc w:val="center"/>
        </w:pPr>
        <w:r w:rsidRPr="00160510">
          <w:rPr>
            <w:rFonts w:ascii="Arial" w:hAnsi="Arial" w:cs="Arial"/>
            <w:sz w:val="22"/>
            <w:szCs w:val="22"/>
          </w:rPr>
          <w:fldChar w:fldCharType="begin"/>
        </w:r>
        <w:r w:rsidRPr="00160510">
          <w:rPr>
            <w:rFonts w:ascii="Arial" w:hAnsi="Arial" w:cs="Arial"/>
            <w:sz w:val="22"/>
            <w:szCs w:val="22"/>
          </w:rPr>
          <w:instrText>PAGE   \* MERGEFORMAT</w:instrText>
        </w:r>
        <w:r w:rsidRPr="00160510">
          <w:rPr>
            <w:rFonts w:ascii="Arial" w:hAnsi="Arial" w:cs="Arial"/>
            <w:sz w:val="22"/>
            <w:szCs w:val="22"/>
          </w:rPr>
          <w:fldChar w:fldCharType="separate"/>
        </w:r>
        <w:r w:rsidR="00D67F2E">
          <w:rPr>
            <w:rFonts w:ascii="Arial" w:hAnsi="Arial" w:cs="Arial"/>
            <w:noProof/>
            <w:sz w:val="22"/>
            <w:szCs w:val="22"/>
          </w:rPr>
          <w:t>1</w:t>
        </w:r>
        <w:r w:rsidRPr="00160510">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2E" w:rsidRDefault="00D67F2E">
      <w:r>
        <w:separator/>
      </w:r>
    </w:p>
  </w:footnote>
  <w:footnote w:type="continuationSeparator" w:id="0">
    <w:p w:rsidR="00D67F2E" w:rsidRDefault="00D67F2E">
      <w:r>
        <w:continuationSeparator/>
      </w:r>
    </w:p>
  </w:footnote>
  <w:footnote w:id="1">
    <w:p w:rsidR="00626588" w:rsidRPr="00160510" w:rsidRDefault="00626588" w:rsidP="00160510">
      <w:pPr>
        <w:pStyle w:val="ad"/>
        <w:ind w:left="426" w:hanging="426"/>
        <w:rPr>
          <w:rFonts w:ascii="Arial" w:hAnsi="Arial" w:cs="Arial"/>
          <w:sz w:val="18"/>
          <w:szCs w:val="18"/>
        </w:rPr>
      </w:pPr>
      <w:r w:rsidRPr="00160510">
        <w:rPr>
          <w:rStyle w:val="ae"/>
          <w:rFonts w:ascii="Arial" w:hAnsi="Arial" w:cs="Arial"/>
          <w:sz w:val="18"/>
          <w:szCs w:val="18"/>
        </w:rPr>
        <w:t>*</w:t>
      </w:r>
      <w:r w:rsidR="00160510">
        <w:rPr>
          <w:rFonts w:ascii="Arial" w:hAnsi="Arial" w:cs="Arial"/>
          <w:sz w:val="18"/>
          <w:szCs w:val="18"/>
        </w:rPr>
        <w:tab/>
      </w:r>
      <w:r w:rsidRPr="00160510">
        <w:rPr>
          <w:rFonts w:ascii="Arial" w:hAnsi="Arial" w:cs="Arial"/>
          <w:sz w:val="18"/>
          <w:szCs w:val="18"/>
        </w:rPr>
        <w:t xml:space="preserve">Стандартные части для стандартов </w:t>
      </w:r>
      <w:r w:rsidRPr="00160510">
        <w:rPr>
          <w:rFonts w:ascii="Arial" w:hAnsi="Arial" w:cs="Arial"/>
          <w:sz w:val="18"/>
          <w:szCs w:val="18"/>
          <w:lang w:val="en-US"/>
        </w:rPr>
        <w:t>IEC</w:t>
      </w:r>
      <w:r w:rsidRPr="00160510">
        <w:rPr>
          <w:rFonts w:ascii="Arial" w:hAnsi="Arial" w:cs="Arial"/>
          <w:sz w:val="18"/>
          <w:szCs w:val="18"/>
        </w:rPr>
        <w:t>, европейских и некоторых национальных стандартов также см. в Приложении.</w:t>
      </w:r>
    </w:p>
  </w:footnote>
  <w:footnote w:id="2">
    <w:p w:rsidR="00626588" w:rsidRPr="00160510" w:rsidRDefault="00626588" w:rsidP="00160510">
      <w:pPr>
        <w:pStyle w:val="ad"/>
        <w:ind w:left="426" w:hanging="426"/>
        <w:rPr>
          <w:rFonts w:ascii="Arial" w:hAnsi="Arial" w:cs="Arial"/>
          <w:sz w:val="18"/>
          <w:szCs w:val="18"/>
        </w:rPr>
      </w:pPr>
      <w:r w:rsidRPr="00160510">
        <w:rPr>
          <w:rStyle w:val="ae"/>
          <w:rFonts w:ascii="Arial" w:hAnsi="Arial" w:cs="Arial"/>
          <w:sz w:val="18"/>
          <w:szCs w:val="18"/>
        </w:rPr>
        <w:t>*</w:t>
      </w:r>
      <w:r w:rsidR="00160510">
        <w:rPr>
          <w:rFonts w:ascii="Arial" w:hAnsi="Arial" w:cs="Arial"/>
          <w:sz w:val="18"/>
          <w:szCs w:val="18"/>
        </w:rPr>
        <w:tab/>
      </w:r>
      <w:r w:rsidRPr="00160510">
        <w:rPr>
          <w:rFonts w:ascii="Arial" w:hAnsi="Arial" w:cs="Arial"/>
          <w:sz w:val="18"/>
          <w:szCs w:val="18"/>
        </w:rPr>
        <w:t xml:space="preserve">При переводе стандартов </w:t>
      </w:r>
      <w:r w:rsidRPr="00160510">
        <w:rPr>
          <w:rFonts w:ascii="Arial" w:hAnsi="Arial" w:cs="Arial"/>
          <w:sz w:val="18"/>
          <w:szCs w:val="18"/>
          <w:lang w:val="en-US"/>
        </w:rPr>
        <w:t>IEC</w:t>
      </w:r>
      <w:r w:rsidRPr="00160510">
        <w:rPr>
          <w:rFonts w:ascii="Arial" w:hAnsi="Arial" w:cs="Arial"/>
          <w:sz w:val="18"/>
          <w:szCs w:val="18"/>
        </w:rPr>
        <w:t xml:space="preserve">, </w:t>
      </w:r>
      <w:r w:rsidRPr="00160510">
        <w:rPr>
          <w:rFonts w:ascii="Arial" w:hAnsi="Arial" w:cs="Arial"/>
          <w:sz w:val="18"/>
          <w:szCs w:val="18"/>
          <w:lang w:val="en-US"/>
        </w:rPr>
        <w:t>BS</w:t>
      </w:r>
      <w:r w:rsidRPr="00160510">
        <w:rPr>
          <w:rFonts w:ascii="Arial" w:hAnsi="Arial" w:cs="Arial"/>
          <w:sz w:val="18"/>
          <w:szCs w:val="18"/>
        </w:rPr>
        <w:t xml:space="preserve"> </w:t>
      </w:r>
      <w:r w:rsidRPr="00160510">
        <w:rPr>
          <w:rFonts w:ascii="Arial" w:hAnsi="Arial" w:cs="Arial"/>
          <w:sz w:val="18"/>
          <w:szCs w:val="18"/>
          <w:lang w:val="en-US"/>
        </w:rPr>
        <w:t>EN</w:t>
      </w:r>
      <w:r w:rsidRPr="00160510">
        <w:rPr>
          <w:rFonts w:ascii="Arial" w:hAnsi="Arial" w:cs="Arial"/>
          <w:sz w:val="18"/>
          <w:szCs w:val="18"/>
        </w:rPr>
        <w:t xml:space="preserve">, </w:t>
      </w:r>
      <w:r w:rsidRPr="00160510">
        <w:rPr>
          <w:rFonts w:ascii="Arial" w:hAnsi="Arial" w:cs="Arial"/>
          <w:sz w:val="18"/>
          <w:szCs w:val="18"/>
          <w:lang w:val="en-US"/>
        </w:rPr>
        <w:t>DIN</w:t>
      </w:r>
      <w:r w:rsidRPr="00160510">
        <w:rPr>
          <w:rFonts w:ascii="Arial" w:hAnsi="Arial" w:cs="Arial"/>
          <w:sz w:val="18"/>
          <w:szCs w:val="18"/>
        </w:rPr>
        <w:t xml:space="preserve"> </w:t>
      </w:r>
      <w:r w:rsidRPr="00160510">
        <w:rPr>
          <w:rFonts w:ascii="Arial" w:hAnsi="Arial" w:cs="Arial"/>
          <w:sz w:val="18"/>
          <w:szCs w:val="18"/>
          <w:lang w:val="en-US"/>
        </w:rPr>
        <w:t>EN</w:t>
      </w:r>
      <w:r w:rsidRPr="00160510">
        <w:rPr>
          <w:rFonts w:ascii="Arial" w:hAnsi="Arial" w:cs="Arial"/>
          <w:sz w:val="18"/>
          <w:szCs w:val="18"/>
        </w:rPr>
        <w:t xml:space="preserve">, </w:t>
      </w:r>
      <w:r w:rsidRPr="00160510">
        <w:rPr>
          <w:rFonts w:ascii="Arial" w:hAnsi="Arial" w:cs="Arial"/>
          <w:sz w:val="18"/>
          <w:szCs w:val="18"/>
          <w:lang w:val="en-US"/>
        </w:rPr>
        <w:t>BS</w:t>
      </w:r>
      <w:r w:rsidRPr="00160510">
        <w:rPr>
          <w:rFonts w:ascii="Arial" w:hAnsi="Arial" w:cs="Arial"/>
          <w:sz w:val="18"/>
          <w:szCs w:val="18"/>
        </w:rPr>
        <w:t xml:space="preserve">, </w:t>
      </w:r>
      <w:r w:rsidRPr="00160510">
        <w:rPr>
          <w:rFonts w:ascii="Arial" w:hAnsi="Arial" w:cs="Arial"/>
          <w:sz w:val="18"/>
          <w:szCs w:val="18"/>
          <w:lang w:val="en-US"/>
        </w:rPr>
        <w:t>DIN</w:t>
      </w:r>
      <w:r w:rsidRPr="00160510">
        <w:rPr>
          <w:rFonts w:ascii="Arial" w:hAnsi="Arial" w:cs="Arial"/>
          <w:sz w:val="18"/>
          <w:szCs w:val="18"/>
        </w:rPr>
        <w:t xml:space="preserve"> и др. необходимо придерживаться тех же правил, а также см. Приложение.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88" w:rsidRDefault="00626588">
    <w:pPr>
      <w:pStyle w:val="aa"/>
      <w:jc w:val="right"/>
      <w:rPr>
        <w:b/>
        <w:bCs/>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1BE3B8C"/>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8C945A8"/>
    <w:multiLevelType w:val="hybridMultilevel"/>
    <w:tmpl w:val="007CD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34BD"/>
    <w:multiLevelType w:val="multilevel"/>
    <w:tmpl w:val="76703132"/>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32604B71"/>
    <w:multiLevelType w:val="singleLevel"/>
    <w:tmpl w:val="B128BA22"/>
    <w:lvl w:ilvl="0">
      <w:start w:val="1"/>
      <w:numFmt w:val="lowerLetter"/>
      <w:lvlText w:val="%1)"/>
      <w:lvlJc w:val="left"/>
      <w:pPr>
        <w:tabs>
          <w:tab w:val="num" w:pos="1080"/>
        </w:tabs>
        <w:ind w:left="1080" w:hanging="360"/>
      </w:pPr>
      <w:rPr>
        <w:rFonts w:hint="default"/>
      </w:rPr>
    </w:lvl>
  </w:abstractNum>
  <w:abstractNum w:abstractNumId="4" w15:restartNumberingAfterBreak="0">
    <w:nsid w:val="33AC7EB8"/>
    <w:multiLevelType w:val="multilevel"/>
    <w:tmpl w:val="1562C4E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0"/>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5" w15:restartNumberingAfterBreak="0">
    <w:nsid w:val="387D4433"/>
    <w:multiLevelType w:val="multilevel"/>
    <w:tmpl w:val="9CBEA576"/>
    <w:name w:val="heading"/>
    <w:lvl w:ilvl="0">
      <w:start w:val="1"/>
      <w:numFmt w:val="bullet"/>
      <w:pStyle w:val="a"/>
      <w:lvlText w:val=""/>
      <w:lvlJc w:val="left"/>
      <w:pPr>
        <w:ind w:left="400" w:hanging="400"/>
      </w:pPr>
      <w:rPr>
        <w:rFonts w:ascii="Symbol" w:hAnsi="Symbol" w:hint="default"/>
      </w:rPr>
    </w:lvl>
    <w:lvl w:ilvl="1">
      <w:start w:val="1"/>
      <w:numFmt w:val="bullet"/>
      <w:pStyle w:val="20"/>
      <w:lvlText w:val=""/>
      <w:lvlJc w:val="left"/>
      <w:pPr>
        <w:ind w:left="800" w:hanging="400"/>
      </w:pPr>
      <w:rPr>
        <w:rFonts w:ascii="Symbol" w:hAnsi="Symbol" w:hint="default"/>
      </w:rPr>
    </w:lvl>
    <w:lvl w:ilvl="2">
      <w:start w:val="1"/>
      <w:numFmt w:val="bullet"/>
      <w:pStyle w:val="31"/>
      <w:lvlText w:val=""/>
      <w:lvlJc w:val="left"/>
      <w:pPr>
        <w:ind w:left="1200" w:hanging="400"/>
      </w:pPr>
      <w:rPr>
        <w:rFonts w:ascii="Symbol" w:hAnsi="Symbol" w:hint="default"/>
      </w:rPr>
    </w:lvl>
    <w:lvl w:ilvl="3">
      <w:start w:val="1"/>
      <w:numFmt w:val="bullet"/>
      <w:pStyle w:val="40"/>
      <w:lvlText w:val=""/>
      <w:lvlJc w:val="left"/>
      <w:pPr>
        <w:ind w:left="1600" w:hanging="400"/>
      </w:pPr>
      <w:rPr>
        <w:rFonts w:ascii="Symbol" w:hAnsi="Symbol" w:hint="default"/>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F127291"/>
    <w:multiLevelType w:val="multilevel"/>
    <w:tmpl w:val="E640A59E"/>
    <w:lvl w:ilvl="0">
      <w:start w:val="1"/>
      <w:numFmt w:val="decimal"/>
      <w:lvlText w:val="%1"/>
      <w:lvlJc w:val="left"/>
      <w:pPr>
        <w:tabs>
          <w:tab w:val="num" w:pos="384"/>
        </w:tabs>
        <w:ind w:left="384" w:hanging="38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F4C286E"/>
    <w:multiLevelType w:val="hybridMultilevel"/>
    <w:tmpl w:val="375E7EA4"/>
    <w:lvl w:ilvl="0" w:tplc="61AA17DE">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2CA2BC6"/>
    <w:multiLevelType w:val="hybridMultilevel"/>
    <w:tmpl w:val="BCDE1498"/>
    <w:lvl w:ilvl="0" w:tplc="FFFFFFFF">
      <w:start w:val="2005"/>
      <w:numFmt w:val="bullet"/>
      <w:lvlText w:val="-"/>
      <w:lvlJc w:val="left"/>
      <w:pPr>
        <w:tabs>
          <w:tab w:val="num" w:pos="3195"/>
        </w:tabs>
        <w:ind w:left="3195" w:hanging="360"/>
      </w:pPr>
      <w:rPr>
        <w:rFonts w:ascii="Times New Roman" w:eastAsia="Times New Roman" w:hAnsi="Times New Roman" w:cs="Times New Roman" w:hint="default"/>
      </w:rPr>
    </w:lvl>
    <w:lvl w:ilvl="1" w:tplc="FFFFFFFF" w:tentative="1">
      <w:start w:val="1"/>
      <w:numFmt w:val="bullet"/>
      <w:lvlText w:val="o"/>
      <w:lvlJc w:val="left"/>
      <w:pPr>
        <w:tabs>
          <w:tab w:val="num" w:pos="3915"/>
        </w:tabs>
        <w:ind w:left="3915" w:hanging="360"/>
      </w:pPr>
      <w:rPr>
        <w:rFonts w:ascii="Courier New" w:hAnsi="Courier New" w:hint="default"/>
      </w:rPr>
    </w:lvl>
    <w:lvl w:ilvl="2" w:tplc="FFFFFFFF" w:tentative="1">
      <w:start w:val="1"/>
      <w:numFmt w:val="bullet"/>
      <w:lvlText w:val=""/>
      <w:lvlJc w:val="left"/>
      <w:pPr>
        <w:tabs>
          <w:tab w:val="num" w:pos="4635"/>
        </w:tabs>
        <w:ind w:left="4635" w:hanging="360"/>
      </w:pPr>
      <w:rPr>
        <w:rFonts w:ascii="Wingdings" w:hAnsi="Wingdings" w:hint="default"/>
      </w:rPr>
    </w:lvl>
    <w:lvl w:ilvl="3" w:tplc="FFFFFFFF" w:tentative="1">
      <w:start w:val="1"/>
      <w:numFmt w:val="bullet"/>
      <w:lvlText w:val=""/>
      <w:lvlJc w:val="left"/>
      <w:pPr>
        <w:tabs>
          <w:tab w:val="num" w:pos="5355"/>
        </w:tabs>
        <w:ind w:left="5355" w:hanging="360"/>
      </w:pPr>
      <w:rPr>
        <w:rFonts w:ascii="Symbol" w:hAnsi="Symbol" w:hint="default"/>
      </w:rPr>
    </w:lvl>
    <w:lvl w:ilvl="4" w:tplc="FFFFFFFF" w:tentative="1">
      <w:start w:val="1"/>
      <w:numFmt w:val="bullet"/>
      <w:lvlText w:val="o"/>
      <w:lvlJc w:val="left"/>
      <w:pPr>
        <w:tabs>
          <w:tab w:val="num" w:pos="6075"/>
        </w:tabs>
        <w:ind w:left="6075" w:hanging="360"/>
      </w:pPr>
      <w:rPr>
        <w:rFonts w:ascii="Courier New" w:hAnsi="Courier New" w:hint="default"/>
      </w:rPr>
    </w:lvl>
    <w:lvl w:ilvl="5" w:tplc="FFFFFFFF" w:tentative="1">
      <w:start w:val="1"/>
      <w:numFmt w:val="bullet"/>
      <w:lvlText w:val=""/>
      <w:lvlJc w:val="left"/>
      <w:pPr>
        <w:tabs>
          <w:tab w:val="num" w:pos="6795"/>
        </w:tabs>
        <w:ind w:left="6795" w:hanging="360"/>
      </w:pPr>
      <w:rPr>
        <w:rFonts w:ascii="Wingdings" w:hAnsi="Wingdings" w:hint="default"/>
      </w:rPr>
    </w:lvl>
    <w:lvl w:ilvl="6" w:tplc="FFFFFFFF" w:tentative="1">
      <w:start w:val="1"/>
      <w:numFmt w:val="bullet"/>
      <w:lvlText w:val=""/>
      <w:lvlJc w:val="left"/>
      <w:pPr>
        <w:tabs>
          <w:tab w:val="num" w:pos="7515"/>
        </w:tabs>
        <w:ind w:left="7515" w:hanging="360"/>
      </w:pPr>
      <w:rPr>
        <w:rFonts w:ascii="Symbol" w:hAnsi="Symbol" w:hint="default"/>
      </w:rPr>
    </w:lvl>
    <w:lvl w:ilvl="7" w:tplc="FFFFFFFF" w:tentative="1">
      <w:start w:val="1"/>
      <w:numFmt w:val="bullet"/>
      <w:lvlText w:val="o"/>
      <w:lvlJc w:val="left"/>
      <w:pPr>
        <w:tabs>
          <w:tab w:val="num" w:pos="8235"/>
        </w:tabs>
        <w:ind w:left="8235" w:hanging="360"/>
      </w:pPr>
      <w:rPr>
        <w:rFonts w:ascii="Courier New" w:hAnsi="Courier New" w:hint="default"/>
      </w:rPr>
    </w:lvl>
    <w:lvl w:ilvl="8" w:tplc="FFFFFFFF" w:tentative="1">
      <w:start w:val="1"/>
      <w:numFmt w:val="bullet"/>
      <w:lvlText w:val=""/>
      <w:lvlJc w:val="left"/>
      <w:pPr>
        <w:tabs>
          <w:tab w:val="num" w:pos="8955"/>
        </w:tabs>
        <w:ind w:left="8955" w:hanging="360"/>
      </w:pPr>
      <w:rPr>
        <w:rFonts w:ascii="Wingdings" w:hAnsi="Wingdings" w:hint="default"/>
      </w:rPr>
    </w:lvl>
  </w:abstractNum>
  <w:abstractNum w:abstractNumId="9" w15:restartNumberingAfterBreak="0">
    <w:nsid w:val="67EE75C3"/>
    <w:multiLevelType w:val="hybridMultilevel"/>
    <w:tmpl w:val="F8661CDC"/>
    <w:lvl w:ilvl="0" w:tplc="0464C884">
      <w:start w:val="8"/>
      <w:numFmt w:val="bullet"/>
      <w:lvlText w:val=""/>
      <w:lvlJc w:val="left"/>
      <w:pPr>
        <w:tabs>
          <w:tab w:val="num" w:pos="1065"/>
        </w:tabs>
        <w:ind w:left="1065" w:hanging="705"/>
      </w:pPr>
      <w:rPr>
        <w:rFonts w:ascii="Symbol" w:eastAsia="Times New Roman" w:hAnsi="Symbol" w:cs="Arial" w:hint="default"/>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880A28"/>
    <w:multiLevelType w:val="multilevel"/>
    <w:tmpl w:val="4A8EAE96"/>
    <w:name w:val="numbered list"/>
    <w:lvl w:ilvl="0">
      <w:start w:val="1"/>
      <w:numFmt w:val="lowerLetter"/>
      <w:pStyle w:val="a0"/>
      <w:lvlText w:val="%1)"/>
      <w:lvlJc w:val="left"/>
      <w:pPr>
        <w:tabs>
          <w:tab w:val="num" w:pos="360"/>
        </w:tabs>
        <w:ind w:left="400" w:hanging="400"/>
      </w:pPr>
    </w:lvl>
    <w:lvl w:ilvl="1">
      <w:start w:val="1"/>
      <w:numFmt w:val="decimal"/>
      <w:pStyle w:val="21"/>
      <w:lvlText w:val="%2)"/>
      <w:lvlJc w:val="left"/>
      <w:pPr>
        <w:tabs>
          <w:tab w:val="num" w:pos="1080"/>
        </w:tabs>
        <w:ind w:left="800" w:hanging="400"/>
      </w:pPr>
    </w:lvl>
    <w:lvl w:ilvl="2">
      <w:start w:val="1"/>
      <w:numFmt w:val="lowerRoman"/>
      <w:pStyle w:val="32"/>
      <w:lvlText w:val="%3)"/>
      <w:lvlJc w:val="left"/>
      <w:pPr>
        <w:tabs>
          <w:tab w:val="num" w:pos="1800"/>
        </w:tabs>
        <w:ind w:left="1200" w:hanging="400"/>
      </w:pPr>
    </w:lvl>
    <w:lvl w:ilvl="3">
      <w:start w:val="1"/>
      <w:numFmt w:val="upperRoman"/>
      <w:pStyle w:val="41"/>
      <w:lvlText w:val="%4)"/>
      <w:lvlJc w:val="left"/>
      <w:pPr>
        <w:tabs>
          <w:tab w:val="num" w:pos="2520"/>
        </w:tabs>
        <w:ind w:left="1600" w:hanging="400"/>
      </w:pPr>
    </w:lvl>
    <w:lvl w:ilvl="4">
      <w:start w:val="1"/>
      <w:numFmt w:val="none"/>
      <w:pStyle w:val="zzLn5"/>
      <w:suff w:val="nothing"/>
      <w:lvlText w:val=" "/>
      <w:lvlJc w:val="left"/>
      <w:pPr>
        <w:tabs>
          <w:tab w:val="num" w:pos="3240"/>
        </w:tabs>
        <w:ind w:left="0" w:firstLine="0"/>
      </w:pPr>
    </w:lvl>
    <w:lvl w:ilvl="5">
      <w:start w:val="1"/>
      <w:numFmt w:val="none"/>
      <w:pStyle w:val="zzLn6"/>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74A52545"/>
    <w:multiLevelType w:val="multilevel"/>
    <w:tmpl w:val="75580ABA"/>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3"/>
  </w:num>
  <w:num w:numId="3">
    <w:abstractNumId w:val="11"/>
  </w:num>
  <w:num w:numId="4">
    <w:abstractNumId w:val="4"/>
  </w:num>
  <w:num w:numId="5">
    <w:abstractNumId w:val="5"/>
  </w:num>
  <w:num w:numId="6">
    <w:abstractNumId w:val="0"/>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1D"/>
    <w:rsid w:val="000354C2"/>
    <w:rsid w:val="0010664A"/>
    <w:rsid w:val="00160510"/>
    <w:rsid w:val="001638AC"/>
    <w:rsid w:val="002907ED"/>
    <w:rsid w:val="00324620"/>
    <w:rsid w:val="00352184"/>
    <w:rsid w:val="00404067"/>
    <w:rsid w:val="005D542D"/>
    <w:rsid w:val="00626588"/>
    <w:rsid w:val="00643484"/>
    <w:rsid w:val="00717201"/>
    <w:rsid w:val="00767340"/>
    <w:rsid w:val="008110AE"/>
    <w:rsid w:val="00837016"/>
    <w:rsid w:val="00874B43"/>
    <w:rsid w:val="008F4617"/>
    <w:rsid w:val="009F3D1D"/>
    <w:rsid w:val="00CD4629"/>
    <w:rsid w:val="00D2079E"/>
    <w:rsid w:val="00D603FB"/>
    <w:rsid w:val="00D67F2E"/>
    <w:rsid w:val="00E821AB"/>
    <w:rsid w:val="00F326EB"/>
    <w:rsid w:val="00F72E62"/>
    <w:rsid w:val="00FC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F7A3112-413F-48F9-BD3D-0F84FEE1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8"/>
    </w:rPr>
  </w:style>
  <w:style w:type="paragraph" w:styleId="1">
    <w:name w:val="heading 1"/>
    <w:basedOn w:val="a1"/>
    <w:next w:val="a1"/>
    <w:qFormat/>
    <w:pPr>
      <w:keepNext/>
      <w:numPr>
        <w:numId w:val="4"/>
      </w:numPr>
      <w:tabs>
        <w:tab w:val="clear" w:pos="432"/>
        <w:tab w:val="left" w:pos="400"/>
        <w:tab w:val="left" w:pos="560"/>
      </w:tabs>
      <w:suppressAutoHyphens/>
      <w:spacing w:before="270" w:after="240" w:line="270" w:lineRule="exact"/>
      <w:ind w:left="0" w:firstLine="0"/>
      <w:outlineLvl w:val="0"/>
    </w:pPr>
    <w:rPr>
      <w:rFonts w:ascii="Arial" w:eastAsia="MS Mincho" w:hAnsi="Arial"/>
      <w:b/>
      <w:sz w:val="24"/>
      <w:lang w:val="en-GB" w:eastAsia="ja-JP"/>
    </w:rPr>
  </w:style>
  <w:style w:type="paragraph" w:styleId="2">
    <w:name w:val="heading 2"/>
    <w:basedOn w:val="1"/>
    <w:next w:val="a1"/>
    <w:qFormat/>
    <w:pPr>
      <w:numPr>
        <w:ilvl w:val="1"/>
      </w:numPr>
      <w:tabs>
        <w:tab w:val="clear" w:pos="360"/>
        <w:tab w:val="clear" w:pos="400"/>
        <w:tab w:val="clear" w:pos="560"/>
        <w:tab w:val="left" w:pos="540"/>
        <w:tab w:val="left" w:pos="700"/>
      </w:tabs>
      <w:spacing w:before="60" w:line="250" w:lineRule="exact"/>
      <w:outlineLvl w:val="1"/>
    </w:pPr>
    <w:rPr>
      <w:sz w:val="22"/>
    </w:rPr>
  </w:style>
  <w:style w:type="paragraph" w:styleId="30">
    <w:name w:val="heading 3"/>
    <w:basedOn w:val="1"/>
    <w:next w:val="a1"/>
    <w:qFormat/>
    <w:pPr>
      <w:numPr>
        <w:ilvl w:val="2"/>
      </w:numPr>
      <w:tabs>
        <w:tab w:val="clear" w:pos="400"/>
        <w:tab w:val="clear" w:pos="560"/>
        <w:tab w:val="clear" w:pos="720"/>
        <w:tab w:val="left" w:pos="660"/>
        <w:tab w:val="left" w:pos="880"/>
      </w:tabs>
      <w:spacing w:before="60" w:line="230" w:lineRule="exact"/>
      <w:outlineLvl w:val="2"/>
    </w:pPr>
    <w:rPr>
      <w:sz w:val="20"/>
    </w:rPr>
  </w:style>
  <w:style w:type="paragraph" w:styleId="4">
    <w:name w:val="heading 4"/>
    <w:basedOn w:val="30"/>
    <w:next w:val="a1"/>
    <w:qFormat/>
    <w:pPr>
      <w:numPr>
        <w:ilvl w:val="3"/>
      </w:numPr>
      <w:tabs>
        <w:tab w:val="clear" w:pos="660"/>
        <w:tab w:val="clear" w:pos="880"/>
        <w:tab w:val="clear" w:pos="1080"/>
        <w:tab w:val="left" w:pos="940"/>
        <w:tab w:val="left" w:pos="1140"/>
        <w:tab w:val="left" w:pos="1360"/>
      </w:tabs>
      <w:outlineLvl w:val="3"/>
    </w:pPr>
  </w:style>
  <w:style w:type="paragraph" w:styleId="5">
    <w:name w:val="heading 5"/>
    <w:basedOn w:val="4"/>
    <w:next w:val="a1"/>
    <w:qFormat/>
    <w:pPr>
      <w:numPr>
        <w:ilvl w:val="4"/>
      </w:numPr>
      <w:tabs>
        <w:tab w:val="clear" w:pos="940"/>
        <w:tab w:val="clear" w:pos="1140"/>
        <w:tab w:val="clear" w:pos="1360"/>
      </w:tabs>
      <w:outlineLvl w:val="4"/>
    </w:pPr>
  </w:style>
  <w:style w:type="paragraph" w:styleId="6">
    <w:name w:val="heading 6"/>
    <w:basedOn w:val="5"/>
    <w:next w:val="a1"/>
    <w:qFormat/>
    <w:pPr>
      <w:numPr>
        <w:ilvl w:val="5"/>
      </w:numPr>
      <w:outlineLvl w:val="5"/>
    </w:pPr>
  </w:style>
  <w:style w:type="paragraph" w:styleId="7">
    <w:name w:val="heading 7"/>
    <w:basedOn w:val="a1"/>
    <w:next w:val="a1"/>
    <w:qFormat/>
    <w:pPr>
      <w:spacing w:before="240" w:after="60"/>
      <w:outlineLvl w:val="6"/>
    </w:pPr>
    <w:rPr>
      <w:sz w:val="24"/>
      <w:szCs w:val="24"/>
    </w:rPr>
  </w:style>
  <w:style w:type="paragraph" w:styleId="8">
    <w:name w:val="heading 8"/>
    <w:basedOn w:val="a1"/>
    <w:next w:val="a1"/>
    <w:qFormat/>
    <w:pPr>
      <w:spacing w:before="240" w:after="60"/>
      <w:outlineLvl w:val="7"/>
    </w:pPr>
    <w:rPr>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2">
    <w:name w:val="Body Text 2"/>
    <w:basedOn w:val="a1"/>
    <w:semiHidden/>
    <w:rPr>
      <w:b/>
    </w:rPr>
  </w:style>
  <w:style w:type="paragraph" w:styleId="33">
    <w:name w:val="Body Text 3"/>
    <w:basedOn w:val="a1"/>
    <w:semiHidden/>
    <w:pPr>
      <w:spacing w:line="360" w:lineRule="auto"/>
      <w:jc w:val="both"/>
    </w:pPr>
    <w:rPr>
      <w:sz w:val="24"/>
    </w:rPr>
  </w:style>
  <w:style w:type="paragraph" w:styleId="a5">
    <w:name w:val="footer"/>
    <w:basedOn w:val="a1"/>
    <w:link w:val="a6"/>
    <w:uiPriority w:val="99"/>
    <w:pPr>
      <w:tabs>
        <w:tab w:val="center" w:pos="4153"/>
        <w:tab w:val="right" w:pos="8306"/>
      </w:tabs>
    </w:pPr>
  </w:style>
  <w:style w:type="character" w:styleId="a7">
    <w:name w:val="page number"/>
    <w:basedOn w:val="a2"/>
    <w:semiHidden/>
  </w:style>
  <w:style w:type="paragraph" w:styleId="a8">
    <w:name w:val="Body Text Indent"/>
    <w:basedOn w:val="a1"/>
    <w:semiHidden/>
    <w:pPr>
      <w:spacing w:line="360" w:lineRule="auto"/>
      <w:ind w:firstLine="720"/>
      <w:jc w:val="both"/>
    </w:pPr>
  </w:style>
  <w:style w:type="paragraph" w:styleId="23">
    <w:name w:val="Body Text Indent 2"/>
    <w:basedOn w:val="a1"/>
    <w:semiHidden/>
    <w:pPr>
      <w:widowControl w:val="0"/>
      <w:spacing w:line="360" w:lineRule="auto"/>
      <w:ind w:left="993" w:hanging="284"/>
      <w:jc w:val="both"/>
    </w:pPr>
  </w:style>
  <w:style w:type="paragraph" w:styleId="a9">
    <w:name w:val="Body Text"/>
    <w:basedOn w:val="a1"/>
    <w:semiHidden/>
    <w:pPr>
      <w:spacing w:line="360" w:lineRule="auto"/>
      <w:jc w:val="both"/>
    </w:pPr>
  </w:style>
  <w:style w:type="paragraph" w:styleId="34">
    <w:name w:val="Body Text Indent 3"/>
    <w:basedOn w:val="a1"/>
    <w:semiHidden/>
    <w:pPr>
      <w:spacing w:line="360" w:lineRule="auto"/>
      <w:ind w:left="720"/>
      <w:jc w:val="both"/>
    </w:pPr>
  </w:style>
  <w:style w:type="paragraph" w:styleId="aa">
    <w:name w:val="header"/>
    <w:basedOn w:val="a1"/>
    <w:semiHidden/>
    <w:pPr>
      <w:tabs>
        <w:tab w:val="center" w:pos="4677"/>
        <w:tab w:val="right" w:pos="9355"/>
      </w:tabs>
    </w:pPr>
  </w:style>
  <w:style w:type="paragraph" w:styleId="a">
    <w:name w:val="List Continue"/>
    <w:basedOn w:val="a1"/>
    <w:semiHidden/>
    <w:pPr>
      <w:numPr>
        <w:numId w:val="5"/>
      </w:numPr>
      <w:spacing w:after="240" w:line="230" w:lineRule="atLeast"/>
      <w:jc w:val="both"/>
    </w:pPr>
    <w:rPr>
      <w:rFonts w:ascii="Arial" w:eastAsia="MS Mincho" w:hAnsi="Arial"/>
      <w:sz w:val="20"/>
      <w:lang w:val="en-GB" w:eastAsia="ja-JP"/>
    </w:rPr>
  </w:style>
  <w:style w:type="paragraph" w:styleId="20">
    <w:name w:val="List Continue 2"/>
    <w:basedOn w:val="a"/>
    <w:semiHidden/>
    <w:pPr>
      <w:numPr>
        <w:ilvl w:val="1"/>
      </w:numPr>
      <w:tabs>
        <w:tab w:val="left" w:pos="800"/>
      </w:tabs>
    </w:pPr>
  </w:style>
  <w:style w:type="paragraph" w:styleId="31">
    <w:name w:val="List Continue 3"/>
    <w:basedOn w:val="a"/>
    <w:semiHidden/>
    <w:pPr>
      <w:numPr>
        <w:ilvl w:val="2"/>
      </w:numPr>
      <w:tabs>
        <w:tab w:val="left" w:pos="1200"/>
      </w:tabs>
    </w:pPr>
  </w:style>
  <w:style w:type="paragraph" w:styleId="40">
    <w:name w:val="List Continue 4"/>
    <w:basedOn w:val="a"/>
    <w:semiHidden/>
    <w:pPr>
      <w:numPr>
        <w:ilvl w:val="3"/>
      </w:numPr>
      <w:tabs>
        <w:tab w:val="left" w:pos="1600"/>
      </w:tabs>
    </w:pPr>
  </w:style>
  <w:style w:type="paragraph" w:customStyle="1" w:styleId="Special">
    <w:name w:val="Special"/>
    <w:basedOn w:val="a1"/>
    <w:next w:val="a1"/>
    <w:pPr>
      <w:spacing w:after="240" w:line="230" w:lineRule="atLeast"/>
      <w:jc w:val="both"/>
    </w:pPr>
    <w:rPr>
      <w:rFonts w:ascii="Arial" w:eastAsia="MS Mincho" w:hAnsi="Arial"/>
      <w:sz w:val="20"/>
      <w:lang w:val="en-GB" w:eastAsia="ja-JP"/>
    </w:rPr>
  </w:style>
  <w:style w:type="paragraph" w:customStyle="1" w:styleId="zzLc5">
    <w:name w:val="zzLc5"/>
    <w:basedOn w:val="a1"/>
    <w:next w:val="a1"/>
    <w:pPr>
      <w:numPr>
        <w:ilvl w:val="4"/>
        <w:numId w:val="5"/>
      </w:numPr>
      <w:spacing w:after="240" w:line="230" w:lineRule="atLeast"/>
    </w:pPr>
    <w:rPr>
      <w:rFonts w:ascii="Arial" w:eastAsia="MS Mincho" w:hAnsi="Arial"/>
      <w:sz w:val="20"/>
      <w:lang w:val="en-GB" w:eastAsia="ja-JP"/>
    </w:rPr>
  </w:style>
  <w:style w:type="paragraph" w:customStyle="1" w:styleId="zzLc6">
    <w:name w:val="zzLc6"/>
    <w:basedOn w:val="a1"/>
    <w:next w:val="a1"/>
    <w:pPr>
      <w:numPr>
        <w:ilvl w:val="5"/>
        <w:numId w:val="5"/>
      </w:numPr>
      <w:spacing w:after="240" w:line="230" w:lineRule="atLeast"/>
    </w:pPr>
    <w:rPr>
      <w:rFonts w:ascii="Arial" w:eastAsia="MS Mincho" w:hAnsi="Arial"/>
      <w:sz w:val="20"/>
      <w:lang w:val="en-GB" w:eastAsia="ja-JP"/>
    </w:rPr>
  </w:style>
  <w:style w:type="paragraph" w:styleId="3">
    <w:name w:val="List Bullet 3"/>
    <w:basedOn w:val="a1"/>
    <w:autoRedefine/>
    <w:semiHidden/>
    <w:pPr>
      <w:numPr>
        <w:numId w:val="6"/>
      </w:numPr>
      <w:spacing w:after="240" w:line="230" w:lineRule="atLeast"/>
      <w:jc w:val="both"/>
    </w:pPr>
    <w:rPr>
      <w:rFonts w:ascii="Arial" w:eastAsia="MS Mincho" w:hAnsi="Arial"/>
      <w:sz w:val="20"/>
      <w:lang w:val="en-GB" w:eastAsia="ja-JP"/>
    </w:rPr>
  </w:style>
  <w:style w:type="paragraph" w:customStyle="1" w:styleId="RefNorm">
    <w:name w:val="RefNorm"/>
    <w:basedOn w:val="a1"/>
    <w:next w:val="a1"/>
    <w:pPr>
      <w:spacing w:after="240" w:line="230" w:lineRule="atLeast"/>
      <w:jc w:val="both"/>
    </w:pPr>
    <w:rPr>
      <w:rFonts w:ascii="Arial" w:eastAsia="MS Mincho" w:hAnsi="Arial"/>
      <w:sz w:val="20"/>
      <w:lang w:val="en-GB" w:eastAsia="ja-JP"/>
    </w:rPr>
  </w:style>
  <w:style w:type="paragraph" w:styleId="ab">
    <w:name w:val="Date"/>
    <w:basedOn w:val="a1"/>
    <w:next w:val="a1"/>
    <w:semiHidden/>
  </w:style>
  <w:style w:type="paragraph" w:customStyle="1" w:styleId="FR1">
    <w:name w:val="FR1"/>
    <w:pPr>
      <w:widowControl w:val="0"/>
    </w:pPr>
    <w:rPr>
      <w:rFonts w:ascii="Arial" w:hAnsi="Arial"/>
      <w:b/>
      <w:snapToGrid w:val="0"/>
      <w:sz w:val="40"/>
      <w:lang w:val="en-US"/>
    </w:rPr>
  </w:style>
  <w:style w:type="paragraph" w:customStyle="1" w:styleId="FR3">
    <w:name w:val="FR3"/>
    <w:pPr>
      <w:widowControl w:val="0"/>
      <w:spacing w:before="80"/>
      <w:ind w:left="80"/>
    </w:pPr>
    <w:rPr>
      <w:rFonts w:ascii="Arial Narrow" w:hAnsi="Arial Narrow"/>
      <w:i/>
      <w:snapToGrid w:val="0"/>
      <w:lang w:val="en-US"/>
    </w:rPr>
  </w:style>
  <w:style w:type="paragraph" w:styleId="ac">
    <w:name w:val="annotation text"/>
    <w:basedOn w:val="a1"/>
    <w:semiHidden/>
    <w:pPr>
      <w:widowControl w:val="0"/>
      <w:spacing w:line="360" w:lineRule="auto"/>
      <w:ind w:firstLine="720"/>
      <w:jc w:val="both"/>
    </w:pPr>
    <w:rPr>
      <w:spacing w:val="20"/>
      <w:sz w:val="20"/>
    </w:rPr>
  </w:style>
  <w:style w:type="paragraph" w:customStyle="1" w:styleId="Iauiue">
    <w:name w:val="Iau?iue"/>
    <w:rPr>
      <w:lang w:val="en-US"/>
    </w:rPr>
  </w:style>
  <w:style w:type="paragraph" w:styleId="a0">
    <w:name w:val="List Number"/>
    <w:basedOn w:val="a1"/>
    <w:semiHidden/>
    <w:pPr>
      <w:numPr>
        <w:numId w:val="8"/>
      </w:numPr>
      <w:tabs>
        <w:tab w:val="clear" w:pos="360"/>
      </w:tabs>
      <w:spacing w:after="240" w:line="230" w:lineRule="atLeast"/>
      <w:jc w:val="both"/>
    </w:pPr>
    <w:rPr>
      <w:rFonts w:ascii="Arial" w:eastAsia="MS Mincho" w:hAnsi="Arial" w:cs="Arial"/>
      <w:sz w:val="20"/>
      <w:lang w:val="en-GB" w:eastAsia="fr-FR"/>
    </w:rPr>
  </w:style>
  <w:style w:type="paragraph" w:styleId="21">
    <w:name w:val="List Number 2"/>
    <w:basedOn w:val="a1"/>
    <w:semiHidden/>
    <w:pPr>
      <w:numPr>
        <w:ilvl w:val="1"/>
        <w:numId w:val="8"/>
      </w:numPr>
      <w:tabs>
        <w:tab w:val="left" w:pos="800"/>
      </w:tabs>
      <w:spacing w:after="240" w:line="230" w:lineRule="atLeast"/>
      <w:jc w:val="both"/>
    </w:pPr>
    <w:rPr>
      <w:rFonts w:ascii="Arial" w:eastAsia="MS Mincho" w:hAnsi="Arial" w:cs="Arial"/>
      <w:sz w:val="20"/>
      <w:lang w:val="en-GB" w:eastAsia="fr-FR"/>
    </w:rPr>
  </w:style>
  <w:style w:type="paragraph" w:styleId="32">
    <w:name w:val="List Number 3"/>
    <w:basedOn w:val="a1"/>
    <w:semiHidden/>
    <w:pPr>
      <w:numPr>
        <w:ilvl w:val="2"/>
        <w:numId w:val="8"/>
      </w:numPr>
      <w:tabs>
        <w:tab w:val="left" w:pos="1200"/>
      </w:tabs>
      <w:spacing w:after="240" w:line="230" w:lineRule="atLeast"/>
      <w:jc w:val="both"/>
    </w:pPr>
    <w:rPr>
      <w:rFonts w:ascii="Arial" w:eastAsia="MS Mincho" w:hAnsi="Arial" w:cs="Arial"/>
      <w:sz w:val="20"/>
      <w:lang w:val="en-GB" w:eastAsia="fr-FR"/>
    </w:rPr>
  </w:style>
  <w:style w:type="paragraph" w:styleId="41">
    <w:name w:val="List Number 4"/>
    <w:basedOn w:val="a1"/>
    <w:semiHidden/>
    <w:pPr>
      <w:numPr>
        <w:ilvl w:val="3"/>
        <w:numId w:val="8"/>
      </w:numPr>
      <w:tabs>
        <w:tab w:val="left" w:pos="1600"/>
      </w:tabs>
      <w:spacing w:after="240" w:line="230" w:lineRule="atLeast"/>
      <w:jc w:val="both"/>
    </w:pPr>
    <w:rPr>
      <w:rFonts w:ascii="Arial" w:eastAsia="MS Mincho" w:hAnsi="Arial" w:cs="Arial"/>
      <w:sz w:val="20"/>
      <w:lang w:val="en-GB" w:eastAsia="fr-FR"/>
    </w:rPr>
  </w:style>
  <w:style w:type="paragraph" w:customStyle="1" w:styleId="zzLn5">
    <w:name w:val="zzLn5"/>
    <w:basedOn w:val="a1"/>
    <w:next w:val="a1"/>
    <w:pPr>
      <w:numPr>
        <w:ilvl w:val="4"/>
        <w:numId w:val="8"/>
      </w:numPr>
      <w:spacing w:after="240" w:line="230" w:lineRule="atLeast"/>
    </w:pPr>
    <w:rPr>
      <w:rFonts w:ascii="Arial" w:eastAsia="MS Mincho" w:hAnsi="Arial" w:cs="Arial"/>
      <w:sz w:val="20"/>
      <w:lang w:val="en-GB" w:eastAsia="fr-FR"/>
    </w:rPr>
  </w:style>
  <w:style w:type="paragraph" w:customStyle="1" w:styleId="zzLn6">
    <w:name w:val="zzLn6"/>
    <w:basedOn w:val="a1"/>
    <w:next w:val="a1"/>
    <w:pPr>
      <w:numPr>
        <w:ilvl w:val="5"/>
        <w:numId w:val="8"/>
      </w:numPr>
      <w:spacing w:after="240" w:line="230" w:lineRule="atLeast"/>
    </w:pPr>
    <w:rPr>
      <w:rFonts w:ascii="Arial" w:eastAsia="MS Mincho" w:hAnsi="Arial" w:cs="Arial"/>
      <w:sz w:val="20"/>
      <w:lang w:val="en-GB" w:eastAsia="fr-FR"/>
    </w:rPr>
  </w:style>
  <w:style w:type="paragraph" w:styleId="ad">
    <w:name w:val="footnote text"/>
    <w:basedOn w:val="a1"/>
    <w:semiHidden/>
    <w:rPr>
      <w:sz w:val="20"/>
    </w:rPr>
  </w:style>
  <w:style w:type="character" w:styleId="ae">
    <w:name w:val="footnote reference"/>
    <w:semiHidden/>
    <w:rPr>
      <w:vertAlign w:val="superscript"/>
    </w:rPr>
  </w:style>
  <w:style w:type="paragraph" w:customStyle="1" w:styleId="BodyText">
    <w:name w:val="Body Text"/>
    <w:basedOn w:val="a1"/>
    <w:pPr>
      <w:widowControl w:val="0"/>
      <w:tabs>
        <w:tab w:val="left" w:pos="720"/>
      </w:tabs>
      <w:snapToGrid w:val="0"/>
      <w:spacing w:line="360" w:lineRule="auto"/>
      <w:jc w:val="both"/>
    </w:pPr>
    <w:rPr>
      <w:b/>
      <w:color w:val="000000"/>
      <w:spacing w:val="20"/>
      <w:sz w:val="32"/>
    </w:rPr>
  </w:style>
  <w:style w:type="paragraph" w:customStyle="1" w:styleId="FR2">
    <w:name w:val="FR2"/>
    <w:pPr>
      <w:widowControl w:val="0"/>
      <w:snapToGrid w:val="0"/>
      <w:spacing w:before="740"/>
      <w:ind w:left="640"/>
    </w:pPr>
    <w:rPr>
      <w:b/>
      <w:sz w:val="28"/>
    </w:rPr>
  </w:style>
  <w:style w:type="paragraph" w:customStyle="1" w:styleId="2-">
    <w:name w:val="Заголовок 2.Гост-титул"/>
    <w:basedOn w:val="a1"/>
    <w:next w:val="a1"/>
    <w:pPr>
      <w:keepNext/>
      <w:widowControl w:val="0"/>
      <w:snapToGrid w:val="0"/>
      <w:spacing w:before="800"/>
      <w:jc w:val="center"/>
      <w:outlineLvl w:val="1"/>
    </w:pPr>
    <w:rPr>
      <w:b/>
      <w:sz w:val="32"/>
    </w:rPr>
  </w:style>
  <w:style w:type="character" w:customStyle="1" w:styleId="a6">
    <w:name w:val="Нижний колонтитул Знак"/>
    <w:basedOn w:val="a2"/>
    <w:link w:val="a5"/>
    <w:uiPriority w:val="99"/>
    <w:rsid w:val="0016051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Nikitin &amp; Co</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Nikitin</dc:creator>
  <cp:keywords/>
  <cp:lastModifiedBy>Георгий А. Колмогоров</cp:lastModifiedBy>
  <cp:revision>5</cp:revision>
  <cp:lastPrinted>2010-03-24T13:17:00Z</cp:lastPrinted>
  <dcterms:created xsi:type="dcterms:W3CDTF">2023-01-10T07:48:00Z</dcterms:created>
  <dcterms:modified xsi:type="dcterms:W3CDTF">2023-01-10T07:58:00Z</dcterms:modified>
</cp:coreProperties>
</file>